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8B41" w14:textId="12A745B9" w:rsidR="00411B9F" w:rsidRPr="00411B9F" w:rsidRDefault="00411B9F" w:rsidP="00411B9F">
      <w:pPr>
        <w:pStyle w:val="IntenseQuote"/>
        <w:rPr>
          <w:rFonts w:ascii="Times New Roman" w:hAnsi="Times New Roman" w:cs="Times New Roman"/>
          <w:i w:val="0"/>
          <w:iCs w:val="0"/>
          <w:color w:val="auto"/>
          <w:sz w:val="56"/>
          <w:szCs w:val="56"/>
          <w:lang w:val="es-MX"/>
        </w:rPr>
      </w:pPr>
      <w:r w:rsidRPr="002F11AE">
        <w:rPr>
          <w:rFonts w:ascii="Times New Roman" w:hAnsi="Times New Roman" w:cs="Times New Roman"/>
          <w:i w:val="0"/>
          <w:iCs w:val="0"/>
          <w:color w:val="auto"/>
          <w:sz w:val="56"/>
          <w:szCs w:val="56"/>
          <w:lang w:val="es-MX"/>
        </w:rPr>
        <w:t>Lección 3:                                     Hagamos preguntas al texto escritural</w:t>
      </w:r>
    </w:p>
    <w:p w14:paraId="4CC52B35" w14:textId="77777777" w:rsidR="00411B9F"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Le</w:t>
      </w:r>
      <w:r>
        <w:rPr>
          <w:rFonts w:ascii="Times New Roman" w:hAnsi="Times New Roman" w:cs="Times New Roman"/>
          <w:sz w:val="24"/>
          <w:lang w:val="es-MX"/>
        </w:rPr>
        <w:t>a</w:t>
      </w:r>
      <w:r w:rsidRPr="009F25D6">
        <w:rPr>
          <w:rFonts w:ascii="Times New Roman" w:hAnsi="Times New Roman" w:cs="Times New Roman"/>
          <w:sz w:val="24"/>
          <w:lang w:val="es-MX"/>
        </w:rPr>
        <w:t xml:space="preserve"> el Salmo 137</w:t>
      </w:r>
      <w:r>
        <w:rPr>
          <w:rFonts w:ascii="Times New Roman" w:hAnsi="Times New Roman" w:cs="Times New Roman"/>
          <w:sz w:val="24"/>
          <w:lang w:val="es-MX"/>
        </w:rPr>
        <w:t xml:space="preserve"> y conteste las preguntas:</w:t>
      </w:r>
      <w:r w:rsidRPr="009F25D6">
        <w:rPr>
          <w:rFonts w:ascii="Times New Roman" w:hAnsi="Times New Roman" w:cs="Times New Roman"/>
          <w:sz w:val="24"/>
          <w:lang w:val="es-MX"/>
        </w:rPr>
        <w:t xml:space="preserve"> </w:t>
      </w:r>
    </w:p>
    <w:p w14:paraId="43176DFD" w14:textId="77777777" w:rsidR="00411B9F"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sienten esos personajes? </w:t>
      </w:r>
    </w:p>
    <w:p w14:paraId="74E365AA" w14:textId="77777777" w:rsidR="00411B9F"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¿Qué pudo haber causado esas expresiones? </w:t>
      </w:r>
    </w:p>
    <w:p w14:paraId="52C01408"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 ¿Cuándo te has sentido de esa manera? Prepárate para compartir esta historia en la clase sin notas. Habrá un tiempo límite de tres minutos.  </w:t>
      </w:r>
    </w:p>
    <w:p w14:paraId="2DCD58B0" w14:textId="77777777" w:rsidR="00411B9F" w:rsidRDefault="00411B9F" w:rsidP="00411B9F">
      <w:pPr>
        <w:pStyle w:val="NoSpacing"/>
        <w:rPr>
          <w:rFonts w:ascii="Times New Roman" w:hAnsi="Times New Roman" w:cs="Times New Roman"/>
          <w:sz w:val="24"/>
          <w:lang w:val="es-MX"/>
        </w:rPr>
      </w:pPr>
    </w:p>
    <w:p w14:paraId="39D0335A" w14:textId="1CAA6A21"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Actividad para las mujeres:</w:t>
      </w:r>
      <w:r w:rsidRPr="009F25D6">
        <w:rPr>
          <w:rFonts w:ascii="Times New Roman" w:hAnsi="Times New Roman" w:cs="Times New Roman"/>
          <w:sz w:val="24"/>
          <w:lang w:val="es-MX"/>
        </w:rPr>
        <w:t xml:space="preserve"> Us</w:t>
      </w:r>
      <w:r>
        <w:rPr>
          <w:rFonts w:ascii="Times New Roman" w:hAnsi="Times New Roman" w:cs="Times New Roman"/>
          <w:sz w:val="24"/>
          <w:lang w:val="es-MX"/>
        </w:rPr>
        <w:t>en</w:t>
      </w:r>
      <w:r w:rsidRPr="009F25D6">
        <w:rPr>
          <w:rFonts w:ascii="Times New Roman" w:hAnsi="Times New Roman" w:cs="Times New Roman"/>
          <w:sz w:val="24"/>
          <w:lang w:val="es-MX"/>
        </w:rPr>
        <w:t xml:space="preserve"> Mateo 9:18-26, ver la historia desde la perspectiva de la mujer que sangra. Esté preparada en la siguiente clase para pararse, sin apuntes, y asumir el papel de esta mujer. Dinos que te sucedió. Tiempo límite de 3 minutos.  </w:t>
      </w:r>
    </w:p>
    <w:p w14:paraId="034ECE41" w14:textId="77777777" w:rsidR="00411B9F" w:rsidRDefault="00411B9F" w:rsidP="00411B9F">
      <w:pPr>
        <w:pStyle w:val="NoSpacing"/>
        <w:rPr>
          <w:rFonts w:ascii="Times New Roman" w:hAnsi="Times New Roman" w:cs="Times New Roman"/>
          <w:sz w:val="24"/>
          <w:lang w:val="es-MX"/>
        </w:rPr>
      </w:pPr>
    </w:p>
    <w:p w14:paraId="014B3CD4" w14:textId="7E810A44"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Actividad para los hombres: Usen Mateo 9:18-26</w:t>
      </w:r>
      <w:r w:rsidRPr="009F25D6">
        <w:rPr>
          <w:rFonts w:ascii="Times New Roman" w:hAnsi="Times New Roman" w:cs="Times New Roman"/>
          <w:sz w:val="24"/>
          <w:lang w:val="es-MX"/>
        </w:rPr>
        <w:t xml:space="preserve">, </w:t>
      </w:r>
      <w:r w:rsidRPr="009F25D6">
        <w:rPr>
          <w:rFonts w:ascii="Times New Roman" w:hAnsi="Times New Roman" w:cs="Times New Roman"/>
          <w:sz w:val="24"/>
          <w:lang w:val="es-MX"/>
        </w:rPr>
        <w:t>expon</w:t>
      </w:r>
      <w:r>
        <w:rPr>
          <w:rFonts w:ascii="Times New Roman" w:hAnsi="Times New Roman" w:cs="Times New Roman"/>
          <w:sz w:val="24"/>
          <w:lang w:val="es-MX"/>
        </w:rPr>
        <w:t>ga</w:t>
      </w:r>
      <w:r w:rsidRPr="009F25D6">
        <w:rPr>
          <w:rFonts w:ascii="Times New Roman" w:hAnsi="Times New Roman" w:cs="Times New Roman"/>
          <w:sz w:val="24"/>
          <w:lang w:val="es-MX"/>
        </w:rPr>
        <w:t xml:space="preserve"> desde la perspectiva de un líder de la sinagoga. Sin notas y en </w:t>
      </w:r>
      <w:r>
        <w:rPr>
          <w:rFonts w:ascii="Times New Roman" w:hAnsi="Times New Roman" w:cs="Times New Roman"/>
          <w:sz w:val="24"/>
          <w:lang w:val="es-MX"/>
        </w:rPr>
        <w:t>3</w:t>
      </w:r>
      <w:r w:rsidRPr="009F25D6">
        <w:rPr>
          <w:rFonts w:ascii="Times New Roman" w:hAnsi="Times New Roman" w:cs="Times New Roman"/>
          <w:sz w:val="24"/>
          <w:lang w:val="es-MX"/>
        </w:rPr>
        <w:t xml:space="preserve"> minutos  </w:t>
      </w:r>
    </w:p>
    <w:p w14:paraId="3E6940BF" w14:textId="77777777" w:rsidR="00411B9F" w:rsidRDefault="00411B9F" w:rsidP="00411B9F">
      <w:pPr>
        <w:pStyle w:val="NoSpacing"/>
        <w:rPr>
          <w:rFonts w:ascii="Times New Roman" w:hAnsi="Times New Roman" w:cs="Times New Roman"/>
          <w:sz w:val="24"/>
          <w:lang w:val="es-MX"/>
        </w:rPr>
      </w:pPr>
    </w:p>
    <w:p w14:paraId="66E5C4E8" w14:textId="77777777"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 xml:space="preserve">Lea el articulo </w:t>
      </w:r>
      <w:r w:rsidRPr="009F25D6">
        <w:rPr>
          <w:rFonts w:ascii="Times New Roman" w:hAnsi="Times New Roman" w:cs="Times New Roman"/>
          <w:sz w:val="24"/>
          <w:lang w:val="es-MX"/>
        </w:rPr>
        <w:t xml:space="preserve">“La Buena predicación está basada en el Buen Libro”, y escribe un ensayo de una página para comparar y contrastar este proceso de homilía de 10 pasos con las preguntas presentadas en la lección 3.  </w:t>
      </w:r>
    </w:p>
    <w:p w14:paraId="17BFEA1A" w14:textId="77777777" w:rsidR="00411B9F" w:rsidRDefault="00411B9F" w:rsidP="00411B9F">
      <w:pPr>
        <w:pStyle w:val="NoSpacing"/>
        <w:rPr>
          <w:rFonts w:ascii="Times New Roman" w:hAnsi="Times New Roman" w:cs="Times New Roman"/>
          <w:sz w:val="24"/>
          <w:lang w:val="es-MX"/>
        </w:rPr>
      </w:pPr>
    </w:p>
    <w:p w14:paraId="3884978D"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Asignación para la lectura</w:t>
      </w:r>
      <w:r>
        <w:rPr>
          <w:rFonts w:ascii="Times New Roman" w:hAnsi="Times New Roman" w:cs="Times New Roman"/>
          <w:sz w:val="24"/>
          <w:lang w:val="es-MX"/>
        </w:rPr>
        <w:t>:</w:t>
      </w:r>
      <w:r w:rsidRPr="009F25D6">
        <w:rPr>
          <w:rFonts w:ascii="Times New Roman" w:hAnsi="Times New Roman" w:cs="Times New Roman"/>
          <w:sz w:val="24"/>
          <w:lang w:val="es-MX"/>
        </w:rPr>
        <w:t xml:space="preserve"> Encontrándome con Jesús por primera vez de nuevo, </w:t>
      </w:r>
      <w:r>
        <w:rPr>
          <w:rFonts w:ascii="Times New Roman" w:hAnsi="Times New Roman" w:cs="Times New Roman"/>
          <w:sz w:val="24"/>
          <w:lang w:val="es-MX"/>
        </w:rPr>
        <w:t>por Marcus J. Borg</w:t>
      </w:r>
    </w:p>
    <w:p w14:paraId="51B6C73A" w14:textId="77777777" w:rsidR="00411B9F" w:rsidRDefault="00411B9F" w:rsidP="00411B9F">
      <w:pPr>
        <w:pStyle w:val="NoSpacing"/>
        <w:rPr>
          <w:rFonts w:ascii="Times New Roman" w:hAnsi="Times New Roman" w:cs="Times New Roman"/>
          <w:sz w:val="24"/>
          <w:lang w:val="es-MX"/>
        </w:rPr>
      </w:pPr>
    </w:p>
    <w:p w14:paraId="6C05CF17"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Consideraciones para el diario de reflexión ¿Qué se necesita para hacerte una persona más inquisitiva en cuanto a un texto bíblico?  ¿Cómo pueden las cinco preguntas cambiar tu pensamiento acerca de la pre</w:t>
      </w:r>
      <w:r>
        <w:rPr>
          <w:rFonts w:ascii="Times New Roman" w:hAnsi="Times New Roman" w:cs="Times New Roman"/>
          <w:sz w:val="24"/>
          <w:lang w:val="es-MX"/>
        </w:rPr>
        <w:t>paración del sermón?</w:t>
      </w:r>
      <w:r w:rsidRPr="009F25D6">
        <w:rPr>
          <w:rFonts w:ascii="Times New Roman" w:hAnsi="Times New Roman" w:cs="Times New Roman"/>
          <w:sz w:val="24"/>
          <w:lang w:val="es-MX"/>
        </w:rPr>
        <w:t xml:space="preserve">          </w:t>
      </w:r>
    </w:p>
    <w:p w14:paraId="35E68916" w14:textId="77777777"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825E1D6" w14:textId="77777777"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055CE93" w14:textId="77777777" w:rsidR="00411B9F" w:rsidRDefault="00411B9F" w:rsidP="00411B9F">
      <w:pPr>
        <w:pStyle w:val="NoSpacing"/>
        <w:jc w:val="center"/>
        <w:rPr>
          <w:rFonts w:ascii="Times New Roman" w:hAnsi="Times New Roman" w:cs="Times New Roman"/>
          <w:sz w:val="28"/>
          <w:u w:val="single"/>
          <w:lang w:val="es-MX"/>
        </w:rPr>
      </w:pPr>
      <w:r w:rsidRPr="003F779A">
        <w:rPr>
          <w:rFonts w:ascii="Times New Roman" w:hAnsi="Times New Roman" w:cs="Times New Roman"/>
          <w:sz w:val="28"/>
          <w:u w:val="single"/>
          <w:lang w:val="es-MX"/>
        </w:rPr>
        <w:t>Cinco preguntas</w:t>
      </w:r>
    </w:p>
    <w:p w14:paraId="46E28C3C" w14:textId="77777777" w:rsidR="00411B9F" w:rsidRPr="003F779A" w:rsidRDefault="00411B9F" w:rsidP="00411B9F">
      <w:pPr>
        <w:pStyle w:val="NoSpacing"/>
        <w:jc w:val="center"/>
        <w:rPr>
          <w:rFonts w:ascii="Times New Roman" w:hAnsi="Times New Roman" w:cs="Times New Roman"/>
          <w:sz w:val="28"/>
          <w:u w:val="single"/>
          <w:lang w:val="es-MX"/>
        </w:rPr>
      </w:pPr>
    </w:p>
    <w:p w14:paraId="7C2AA16D"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1. ¿Cuáles son las buenas nuevas aquí?      </w:t>
      </w:r>
    </w:p>
    <w:p w14:paraId="0A7FC551"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2. ¿Cuáles son las malas nuevas?      </w:t>
      </w:r>
    </w:p>
    <w:p w14:paraId="62C16B7F"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3. ¿En cuántos lugares te puedes posicionar en estos dos pasajes? ¿Cuántos puntos de ventaja encontramos?      </w:t>
      </w:r>
    </w:p>
    <w:p w14:paraId="3145D462"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4. ¿Qué está Dios haciendo aquí?      </w:t>
      </w:r>
    </w:p>
    <w:p w14:paraId="5EF186FF"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5. ¿Qué están haciendo los humanos aquí?    </w:t>
      </w:r>
    </w:p>
    <w:p w14:paraId="72D4C4D8" w14:textId="77777777"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79074FF" w14:textId="77777777" w:rsidR="00411B9F" w:rsidRDefault="00411B9F" w:rsidP="00411B9F">
      <w:pPr>
        <w:pStyle w:val="NoSpacing"/>
        <w:jc w:val="center"/>
        <w:rPr>
          <w:rFonts w:ascii="Times New Roman" w:hAnsi="Times New Roman" w:cs="Times New Roman"/>
          <w:sz w:val="28"/>
          <w:u w:val="single"/>
          <w:lang w:val="es-MX"/>
        </w:rPr>
      </w:pPr>
      <w:r w:rsidRPr="003F779A">
        <w:rPr>
          <w:rFonts w:ascii="Times New Roman" w:hAnsi="Times New Roman" w:cs="Times New Roman"/>
          <w:sz w:val="28"/>
          <w:u w:val="single"/>
          <w:lang w:val="es-MX"/>
        </w:rPr>
        <w:lastRenderedPageBreak/>
        <w:t xml:space="preserve">Encuentro con Jesús de nuevo por primera vez </w:t>
      </w:r>
    </w:p>
    <w:p w14:paraId="2BE55572" w14:textId="77777777" w:rsidR="00411B9F" w:rsidRDefault="00411B9F" w:rsidP="00411B9F">
      <w:pPr>
        <w:pStyle w:val="NoSpacing"/>
        <w:jc w:val="center"/>
        <w:rPr>
          <w:rFonts w:ascii="Times New Roman" w:hAnsi="Times New Roman" w:cs="Times New Roman"/>
          <w:sz w:val="28"/>
          <w:u w:val="single"/>
        </w:rPr>
      </w:pPr>
      <w:r w:rsidRPr="003C59F2">
        <w:rPr>
          <w:rFonts w:ascii="Times New Roman" w:hAnsi="Times New Roman" w:cs="Times New Roman"/>
          <w:sz w:val="28"/>
          <w:u w:val="single"/>
        </w:rPr>
        <w:t>By Marcus J. Borg</w:t>
      </w:r>
    </w:p>
    <w:p w14:paraId="180BC517" w14:textId="77777777" w:rsidR="00411B9F" w:rsidRPr="003C59F2" w:rsidRDefault="00411B9F" w:rsidP="00411B9F">
      <w:pPr>
        <w:pStyle w:val="NoSpacing"/>
        <w:jc w:val="center"/>
        <w:rPr>
          <w:rFonts w:ascii="Times New Roman" w:hAnsi="Times New Roman" w:cs="Times New Roman"/>
          <w:sz w:val="28"/>
          <w:u w:val="single"/>
        </w:rPr>
      </w:pPr>
    </w:p>
    <w:p w14:paraId="1694D28F" w14:textId="77777777" w:rsidR="00411B9F" w:rsidRPr="009F25D6" w:rsidRDefault="00411B9F" w:rsidP="00411B9F">
      <w:pPr>
        <w:pStyle w:val="NoSpacing"/>
        <w:rPr>
          <w:rFonts w:ascii="Times New Roman" w:hAnsi="Times New Roman" w:cs="Times New Roman"/>
          <w:sz w:val="24"/>
        </w:rPr>
      </w:pPr>
      <w:r w:rsidRPr="009F25D6">
        <w:rPr>
          <w:rFonts w:ascii="Times New Roman" w:hAnsi="Times New Roman" w:cs="Times New Roman"/>
          <w:sz w:val="24"/>
        </w:rPr>
        <w:t xml:space="preserve">Borg, Marcus J. Meeting Jesus Again for the First Time. San Francisco: </w:t>
      </w:r>
      <w:proofErr w:type="spellStart"/>
      <w:r w:rsidRPr="009F25D6">
        <w:rPr>
          <w:rFonts w:ascii="Times New Roman" w:hAnsi="Times New Roman" w:cs="Times New Roman"/>
          <w:sz w:val="24"/>
        </w:rPr>
        <w:t>HarperSanFrancisco</w:t>
      </w:r>
      <w:proofErr w:type="spellEnd"/>
      <w:r w:rsidRPr="009F25D6">
        <w:rPr>
          <w:rFonts w:ascii="Times New Roman" w:hAnsi="Times New Roman" w:cs="Times New Roman"/>
          <w:sz w:val="24"/>
        </w:rPr>
        <w:t xml:space="preserve">, 1994. Chapter 6, “Images of Jesus and Images of the Christian Life.”    </w:t>
      </w:r>
    </w:p>
    <w:p w14:paraId="665E6B33"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Nota: Los publicadores están tratando de obtener los derechos para imprimir este capítulo del libro </w:t>
      </w:r>
      <w:proofErr w:type="gramStart"/>
      <w:r w:rsidRPr="009F25D6">
        <w:rPr>
          <w:rFonts w:ascii="Times New Roman" w:hAnsi="Times New Roman" w:cs="Times New Roman"/>
          <w:sz w:val="24"/>
          <w:lang w:val="es-MX"/>
        </w:rPr>
        <w:t>Meeting</w:t>
      </w:r>
      <w:proofErr w:type="gramEnd"/>
      <w:r w:rsidRPr="009F25D6">
        <w:rPr>
          <w:rFonts w:ascii="Times New Roman" w:hAnsi="Times New Roman" w:cs="Times New Roman"/>
          <w:sz w:val="24"/>
          <w:lang w:val="es-MX"/>
        </w:rPr>
        <w:t xml:space="preserve"> Jesus </w:t>
      </w:r>
      <w:proofErr w:type="spellStart"/>
      <w:r w:rsidRPr="009F25D6">
        <w:rPr>
          <w:rFonts w:ascii="Times New Roman" w:hAnsi="Times New Roman" w:cs="Times New Roman"/>
          <w:sz w:val="24"/>
          <w:lang w:val="es-MX"/>
        </w:rPr>
        <w:t>Again</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for</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the</w:t>
      </w:r>
      <w:proofErr w:type="spellEnd"/>
      <w:r w:rsidRPr="009F25D6">
        <w:rPr>
          <w:rFonts w:ascii="Times New Roman" w:hAnsi="Times New Roman" w:cs="Times New Roman"/>
          <w:sz w:val="24"/>
          <w:lang w:val="es-MX"/>
        </w:rPr>
        <w:t xml:space="preserve"> </w:t>
      </w:r>
      <w:proofErr w:type="spellStart"/>
      <w:r w:rsidRPr="009F25D6">
        <w:rPr>
          <w:rFonts w:ascii="Times New Roman" w:hAnsi="Times New Roman" w:cs="Times New Roman"/>
          <w:sz w:val="24"/>
          <w:lang w:val="es-MX"/>
        </w:rPr>
        <w:t>First</w:t>
      </w:r>
      <w:proofErr w:type="spellEnd"/>
      <w:r w:rsidRPr="009F25D6">
        <w:rPr>
          <w:rFonts w:ascii="Times New Roman" w:hAnsi="Times New Roman" w:cs="Times New Roman"/>
          <w:sz w:val="24"/>
          <w:lang w:val="es-MX"/>
        </w:rPr>
        <w:t xml:space="preserve"> Time. Desafortunadamente, al tiempo de esta publicación no se había logrado. Su maestro podrá obtener copias de este material o usted puede buscar el libro en alguna librería que esté disponible o puede pedirlo prestado de algún amigo.  </w:t>
      </w:r>
    </w:p>
    <w:p w14:paraId="4F4366A8" w14:textId="77777777"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7C620C8" w14:textId="77777777"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36E48C1F" w14:textId="77777777" w:rsidR="00411B9F" w:rsidRPr="003F779A" w:rsidRDefault="00411B9F" w:rsidP="00411B9F">
      <w:pPr>
        <w:pStyle w:val="NoSpacing"/>
        <w:jc w:val="center"/>
        <w:rPr>
          <w:rFonts w:ascii="Times New Roman" w:hAnsi="Times New Roman" w:cs="Times New Roman"/>
          <w:sz w:val="28"/>
          <w:u w:val="single"/>
          <w:lang w:val="es-MX"/>
        </w:rPr>
      </w:pPr>
      <w:r w:rsidRPr="003F779A">
        <w:rPr>
          <w:rFonts w:ascii="Times New Roman" w:hAnsi="Times New Roman" w:cs="Times New Roman"/>
          <w:sz w:val="28"/>
          <w:u w:val="single"/>
          <w:lang w:val="es-MX"/>
        </w:rPr>
        <w:t>La buena predicación está basada en el buen libro— La Biblia Por Wes Tracy</w:t>
      </w:r>
    </w:p>
    <w:p w14:paraId="78E05793" w14:textId="77777777" w:rsidR="00411B9F" w:rsidRDefault="00411B9F" w:rsidP="00411B9F">
      <w:pPr>
        <w:pStyle w:val="NoSpacing"/>
        <w:ind w:firstLine="720"/>
        <w:rPr>
          <w:rFonts w:ascii="Times New Roman" w:hAnsi="Times New Roman" w:cs="Times New Roman"/>
          <w:sz w:val="24"/>
          <w:lang w:val="es-MX"/>
        </w:rPr>
      </w:pPr>
    </w:p>
    <w:p w14:paraId="518CAC32" w14:textId="77777777" w:rsidR="00411B9F" w:rsidRPr="009F25D6" w:rsidRDefault="00411B9F" w:rsidP="00411B9F">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Sicología popular, fantasía de la nueva era, ideología barata de la gracia, y otras corrientes en el púlpito no pueden producir formación espiritual. El predicador que toma en serio la predicación se torna a la predicación bíblica. </w:t>
      </w:r>
      <w:proofErr w:type="spellStart"/>
      <w:r w:rsidRPr="009F25D6">
        <w:rPr>
          <w:rFonts w:ascii="Times New Roman" w:hAnsi="Times New Roman" w:cs="Times New Roman"/>
          <w:sz w:val="24"/>
          <w:lang w:val="es-MX"/>
        </w:rPr>
        <w:t>El</w:t>
      </w:r>
      <w:proofErr w:type="spellEnd"/>
      <w:r w:rsidRPr="009F25D6">
        <w:rPr>
          <w:rFonts w:ascii="Times New Roman" w:hAnsi="Times New Roman" w:cs="Times New Roman"/>
          <w:sz w:val="24"/>
          <w:lang w:val="es-MX"/>
        </w:rPr>
        <w:t xml:space="preserve"> o ella deben de tener un amor profundo y duradero por las escrituras  </w:t>
      </w:r>
    </w:p>
    <w:p w14:paraId="1CB6D581" w14:textId="77777777" w:rsidR="00411B9F" w:rsidRDefault="00411B9F" w:rsidP="00411B9F">
      <w:pPr>
        <w:pStyle w:val="NoSpacing"/>
        <w:rPr>
          <w:rFonts w:ascii="Times New Roman" w:hAnsi="Times New Roman" w:cs="Times New Roman"/>
          <w:sz w:val="24"/>
          <w:lang w:val="es-MX"/>
        </w:rPr>
      </w:pPr>
    </w:p>
    <w:p w14:paraId="2D297973"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El proceso de homilía de la predicación formativa incluye los siguientes pasos:  </w:t>
      </w:r>
    </w:p>
    <w:p w14:paraId="2B250479" w14:textId="77777777"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 xml:space="preserve">1. Establecer el texto - </w:t>
      </w:r>
      <w:r w:rsidRPr="009F25D6">
        <w:rPr>
          <w:rFonts w:ascii="Times New Roman" w:hAnsi="Times New Roman" w:cs="Times New Roman"/>
          <w:sz w:val="24"/>
          <w:lang w:val="es-MX"/>
        </w:rPr>
        <w:t xml:space="preserve">Encontrar los límites del pasaje. Estar seguro de que se está predicando sobre todo el pasaje y no sobre un </w:t>
      </w:r>
      <w:proofErr w:type="spellStart"/>
      <w:r w:rsidRPr="009F25D6">
        <w:rPr>
          <w:rFonts w:ascii="Times New Roman" w:hAnsi="Times New Roman" w:cs="Times New Roman"/>
          <w:sz w:val="24"/>
          <w:lang w:val="es-MX"/>
        </w:rPr>
        <w:t>sub-punto</w:t>
      </w:r>
      <w:proofErr w:type="spellEnd"/>
      <w:r w:rsidRPr="009F25D6">
        <w:rPr>
          <w:rFonts w:ascii="Times New Roman" w:hAnsi="Times New Roman" w:cs="Times New Roman"/>
          <w:sz w:val="24"/>
          <w:lang w:val="es-MX"/>
        </w:rPr>
        <w:t xml:space="preserve"> hecho por el escritor de la Palabra encaminándose a realzar un punto más importante. Si conoces los idiomas Bíblicos traduzca el pasaje usted mismo. Si no puedes hacerlo, compara diferentes traducciones. Si todas ellas concuerdan en el significado general del pasaje, puedes estar seguro de que no estás lidiando con un texto problemático. Después escribe una paráfrasis del texto en tus propias palabras en el lenguaje cotidiano.   </w:t>
      </w:r>
    </w:p>
    <w:p w14:paraId="46296BAD" w14:textId="77777777" w:rsidR="00411B9F" w:rsidRDefault="00411B9F" w:rsidP="00411B9F">
      <w:pPr>
        <w:pStyle w:val="NoSpacing"/>
        <w:rPr>
          <w:rFonts w:ascii="Times New Roman" w:hAnsi="Times New Roman" w:cs="Times New Roman"/>
          <w:sz w:val="24"/>
          <w:lang w:val="es-MX"/>
        </w:rPr>
      </w:pPr>
    </w:p>
    <w:p w14:paraId="3E149DE5"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2. Aislar la(s) i</w:t>
      </w:r>
      <w:r>
        <w:rPr>
          <w:rFonts w:ascii="Times New Roman" w:hAnsi="Times New Roman" w:cs="Times New Roman"/>
          <w:sz w:val="24"/>
          <w:lang w:val="es-MX"/>
        </w:rPr>
        <w:t xml:space="preserve">dea(s) dominantes del texto - </w:t>
      </w:r>
      <w:r w:rsidRPr="009F25D6">
        <w:rPr>
          <w:rFonts w:ascii="Times New Roman" w:hAnsi="Times New Roman" w:cs="Times New Roman"/>
          <w:sz w:val="24"/>
          <w:lang w:val="es-MX"/>
        </w:rPr>
        <w:t xml:space="preserve">Si conoces los idiomas bíblicos puedes hacer esto creando un desplegado sintético, como lo podrás ver en Walter C. </w:t>
      </w:r>
      <w:proofErr w:type="spellStart"/>
      <w:r w:rsidRPr="009F25D6">
        <w:rPr>
          <w:rFonts w:ascii="Times New Roman" w:hAnsi="Times New Roman" w:cs="Times New Roman"/>
          <w:sz w:val="24"/>
          <w:lang w:val="es-MX"/>
        </w:rPr>
        <w:t>Kaiser’s</w:t>
      </w:r>
      <w:proofErr w:type="spellEnd"/>
      <w:r w:rsidRPr="009F25D6">
        <w:rPr>
          <w:rFonts w:ascii="Times New Roman" w:hAnsi="Times New Roman" w:cs="Times New Roman"/>
          <w:sz w:val="24"/>
          <w:lang w:val="es-MX"/>
        </w:rPr>
        <w:t xml:space="preserve">, Hacia una Teología Exegética. Si no te sientes a gusto con el griego o el hebreo, entonces haz un comentario del pasaje en tu propio idioma. Nota los enunciados principales, sujetos del enunciado, y modificadores subordinados. El punto es que la mejor predicación resulta cuando el predicador proclama las ideas dominantes del texto. Pero tomar sólo una cláusula subordinada que es solo una de las varias cosas que el pasaje dice es convertir un punto menor en un punto mayor. En el mejor de los casos esto crea desequilibrio, en el caso peor, herejía.  </w:t>
      </w:r>
    </w:p>
    <w:p w14:paraId="37FA300F" w14:textId="77777777" w:rsidR="00411B9F" w:rsidRDefault="00411B9F" w:rsidP="00411B9F">
      <w:pPr>
        <w:pStyle w:val="NoSpacing"/>
        <w:rPr>
          <w:rFonts w:ascii="Times New Roman" w:hAnsi="Times New Roman" w:cs="Times New Roman"/>
          <w:sz w:val="24"/>
          <w:lang w:val="es-MX"/>
        </w:rPr>
      </w:pPr>
    </w:p>
    <w:p w14:paraId="14128F6F"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3. Dete</w:t>
      </w:r>
      <w:r>
        <w:rPr>
          <w:rFonts w:ascii="Times New Roman" w:hAnsi="Times New Roman" w:cs="Times New Roman"/>
          <w:sz w:val="24"/>
          <w:lang w:val="es-MX"/>
        </w:rPr>
        <w:t xml:space="preserve">rminar el tipo de literatura - </w:t>
      </w:r>
      <w:r w:rsidRPr="009F25D6">
        <w:rPr>
          <w:rFonts w:ascii="Times New Roman" w:hAnsi="Times New Roman" w:cs="Times New Roman"/>
          <w:sz w:val="24"/>
          <w:lang w:val="es-MX"/>
        </w:rPr>
        <w:t xml:space="preserve">¿Qué clase de literatura es el texto del sermón? ¿Es una declaración de castigo como Miqueas 3:9-12; un poema como el Salmo 37, un himno como Filipenses 2:5-11; o una carta como Filemón, o un sermón como 1ª Pedro, o una narrativa histórica como el libro de los Hechos o un “llamamiento” como Éxodo 3:1—4:17?  </w:t>
      </w:r>
    </w:p>
    <w:p w14:paraId="271562F4" w14:textId="77777777" w:rsidR="00411B9F" w:rsidRDefault="00411B9F" w:rsidP="00411B9F">
      <w:pPr>
        <w:pStyle w:val="NoSpacing"/>
        <w:rPr>
          <w:rFonts w:ascii="Times New Roman" w:hAnsi="Times New Roman" w:cs="Times New Roman"/>
          <w:sz w:val="24"/>
          <w:lang w:val="es-MX"/>
        </w:rPr>
      </w:pPr>
    </w:p>
    <w:p w14:paraId="7A81E502"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4. Determinar la fu</w:t>
      </w:r>
      <w:r>
        <w:rPr>
          <w:rFonts w:ascii="Times New Roman" w:hAnsi="Times New Roman" w:cs="Times New Roman"/>
          <w:sz w:val="24"/>
          <w:lang w:val="es-MX"/>
        </w:rPr>
        <w:t xml:space="preserve">nción del pasaje en el libro - </w:t>
      </w:r>
      <w:r w:rsidRPr="009F25D6">
        <w:rPr>
          <w:rFonts w:ascii="Times New Roman" w:hAnsi="Times New Roman" w:cs="Times New Roman"/>
          <w:sz w:val="24"/>
          <w:lang w:val="es-MX"/>
        </w:rPr>
        <w:t xml:space="preserve">¿Es el texto en el que estás trabajando una introducción al libro, un sumario del libro, un saludo, uno de cinco estatutos de igual importancia en el libro o una transición entre los tópicos más importantes? No hagas que un libro de la Biblia diga solo una cosa importante cuando existen cinco. Es riesgoso el realizar una transición de un texto a un sermón. También es riesgoso elaborar declaraciones doctrinales de una narrativa </w:t>
      </w:r>
      <w:r w:rsidRPr="009F25D6">
        <w:rPr>
          <w:rFonts w:ascii="Times New Roman" w:hAnsi="Times New Roman" w:cs="Times New Roman"/>
          <w:sz w:val="24"/>
          <w:lang w:val="es-MX"/>
        </w:rPr>
        <w:lastRenderedPageBreak/>
        <w:t xml:space="preserve">histórica. Conozca las formas que el autor usó. Es la mejor manera de evitar el abuso de sus palabras.  </w:t>
      </w:r>
    </w:p>
    <w:p w14:paraId="643B6AAC" w14:textId="77777777" w:rsidR="00411B9F" w:rsidRPr="009F25D6" w:rsidRDefault="00411B9F" w:rsidP="00411B9F">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6782685"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5. Determinar </w:t>
      </w:r>
      <w:r>
        <w:rPr>
          <w:rFonts w:ascii="Times New Roman" w:hAnsi="Times New Roman" w:cs="Times New Roman"/>
          <w:sz w:val="24"/>
          <w:lang w:val="es-MX"/>
        </w:rPr>
        <w:t xml:space="preserve">la función canónica del texto - </w:t>
      </w:r>
      <w:r w:rsidRPr="009F25D6">
        <w:rPr>
          <w:rFonts w:ascii="Times New Roman" w:hAnsi="Times New Roman" w:cs="Times New Roman"/>
          <w:sz w:val="24"/>
          <w:lang w:val="es-MX"/>
        </w:rPr>
        <w:t xml:space="preserve">Es decir, ¿cómo se usa la idea expresada en tu texto en otros libros de la Biblia? Supón que estás predicando de un texto en Isaías, ¿Lo citan Jesús o Pablo en algún lugar, o hacen alusión </w:t>
      </w:r>
      <w:proofErr w:type="spellStart"/>
      <w:r w:rsidRPr="009F25D6">
        <w:rPr>
          <w:rFonts w:ascii="Times New Roman" w:hAnsi="Times New Roman" w:cs="Times New Roman"/>
          <w:sz w:val="24"/>
          <w:lang w:val="es-MX"/>
        </w:rPr>
        <w:t>a el</w:t>
      </w:r>
      <w:proofErr w:type="spellEnd"/>
      <w:r w:rsidRPr="009F25D6">
        <w:rPr>
          <w:rFonts w:ascii="Times New Roman" w:hAnsi="Times New Roman" w:cs="Times New Roman"/>
          <w:sz w:val="24"/>
          <w:lang w:val="es-MX"/>
        </w:rPr>
        <w:t xml:space="preserve">? Isaías fue un favorito de Jesús.   </w:t>
      </w:r>
    </w:p>
    <w:p w14:paraId="5A6A9495"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¿Esta misma idea del texto tiene diferente interpretación cuando es usada en cualquier otra parte de la escritura? Compara Oseas 11:8-9 y Mateo 2:15, por ejemplo. Este paso ayuda a predicar en el “tenor general” de la Escritura.  </w:t>
      </w:r>
    </w:p>
    <w:p w14:paraId="45D2F0EB" w14:textId="77777777" w:rsidR="00411B9F" w:rsidRDefault="00411B9F" w:rsidP="00411B9F">
      <w:pPr>
        <w:pStyle w:val="NoSpacing"/>
        <w:rPr>
          <w:rFonts w:ascii="Times New Roman" w:hAnsi="Times New Roman" w:cs="Times New Roman"/>
          <w:sz w:val="24"/>
          <w:lang w:val="es-MX"/>
        </w:rPr>
      </w:pPr>
    </w:p>
    <w:p w14:paraId="48714A93"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6. Examina</w:t>
      </w:r>
      <w:r>
        <w:rPr>
          <w:rFonts w:ascii="Times New Roman" w:hAnsi="Times New Roman" w:cs="Times New Roman"/>
          <w:sz w:val="24"/>
          <w:lang w:val="es-MX"/>
        </w:rPr>
        <w:t xml:space="preserve">r el contexto sociohistórico - </w:t>
      </w:r>
      <w:r w:rsidRPr="009F25D6">
        <w:rPr>
          <w:rFonts w:ascii="Times New Roman" w:hAnsi="Times New Roman" w:cs="Times New Roman"/>
          <w:sz w:val="24"/>
          <w:lang w:val="es-MX"/>
        </w:rPr>
        <w:t xml:space="preserve">Por ejemplo, piensa como la enseñanza de Jesús de la segunda milla debió haber golpeado a sus primeros oyentes. Si estás forzado a llevar la carga de un soldado una milla, llévala dos millas. Judá estaba invadido por las invasiones de los soldados Romanos. ¡Nada agradable! Revisa nuevamente como los tiempos históricos establecidos afectan la interpretación del evangelio de la Viña de </w:t>
      </w:r>
      <w:proofErr w:type="spellStart"/>
      <w:r w:rsidRPr="009F25D6">
        <w:rPr>
          <w:rFonts w:ascii="Times New Roman" w:hAnsi="Times New Roman" w:cs="Times New Roman"/>
          <w:sz w:val="24"/>
          <w:lang w:val="es-MX"/>
        </w:rPr>
        <w:t>Nabot</w:t>
      </w:r>
      <w:proofErr w:type="spellEnd"/>
      <w:r w:rsidRPr="009F25D6">
        <w:rPr>
          <w:rFonts w:ascii="Times New Roman" w:hAnsi="Times New Roman" w:cs="Times New Roman"/>
          <w:sz w:val="24"/>
          <w:lang w:val="es-MX"/>
        </w:rPr>
        <w:t xml:space="preserve"> relatada en 1ª Reyes 21.  </w:t>
      </w:r>
    </w:p>
    <w:p w14:paraId="3D46D620" w14:textId="77777777" w:rsidR="00411B9F" w:rsidRPr="009F25D6" w:rsidRDefault="00411B9F" w:rsidP="00411B9F">
      <w:pPr>
        <w:pStyle w:val="NoSpacing"/>
        <w:ind w:firstLine="720"/>
        <w:rPr>
          <w:rFonts w:ascii="Times New Roman" w:hAnsi="Times New Roman" w:cs="Times New Roman"/>
          <w:sz w:val="24"/>
          <w:lang w:val="es-MX"/>
        </w:rPr>
      </w:pPr>
      <w:r w:rsidRPr="009F25D6">
        <w:rPr>
          <w:rFonts w:ascii="Times New Roman" w:hAnsi="Times New Roman" w:cs="Times New Roman"/>
          <w:sz w:val="24"/>
          <w:lang w:val="es-MX"/>
        </w:rPr>
        <w:t xml:space="preserve">Los predicadores frecuentemente abandonan este paso porque es trabajo duro y requiere de recursos </w:t>
      </w:r>
      <w:proofErr w:type="gramStart"/>
      <w:r w:rsidRPr="009F25D6">
        <w:rPr>
          <w:rFonts w:ascii="Times New Roman" w:hAnsi="Times New Roman" w:cs="Times New Roman"/>
          <w:sz w:val="24"/>
          <w:lang w:val="es-MX"/>
        </w:rPr>
        <w:t>bibliográfico caros</w:t>
      </w:r>
      <w:proofErr w:type="gramEnd"/>
      <w:r w:rsidRPr="009F25D6">
        <w:rPr>
          <w:rFonts w:ascii="Times New Roman" w:hAnsi="Times New Roman" w:cs="Times New Roman"/>
          <w:sz w:val="24"/>
          <w:lang w:val="es-MX"/>
        </w:rPr>
        <w:t xml:space="preserve">. Pero los problemas sociales y los hechos históricos influenciaron casi cada historia o pasaje bíblico. El hacer este trabajo permite al ministro predicar una serie de sermones de un libro. Cuando hayas realizado la tarea de estudio histórico y social de Efesios, Daniel </w:t>
      </w:r>
      <w:proofErr w:type="spellStart"/>
      <w:r w:rsidRPr="009F25D6">
        <w:rPr>
          <w:rFonts w:ascii="Times New Roman" w:hAnsi="Times New Roman" w:cs="Times New Roman"/>
          <w:sz w:val="24"/>
          <w:lang w:val="es-MX"/>
        </w:rPr>
        <w:t>ó</w:t>
      </w:r>
      <w:proofErr w:type="spellEnd"/>
      <w:r w:rsidRPr="009F25D6">
        <w:rPr>
          <w:rFonts w:ascii="Times New Roman" w:hAnsi="Times New Roman" w:cs="Times New Roman"/>
          <w:sz w:val="24"/>
          <w:lang w:val="es-MX"/>
        </w:rPr>
        <w:t xml:space="preserve"> Éxodo, por ejemplo, no tienes que repetir ese estudio semana tras semana. Simplemente lo aplicarás porque ya habrás escarbado su contenido anteriormente.  </w:t>
      </w:r>
    </w:p>
    <w:p w14:paraId="6191529A" w14:textId="77777777" w:rsidR="00411B9F" w:rsidRDefault="00411B9F" w:rsidP="00411B9F">
      <w:pPr>
        <w:pStyle w:val="NoSpacing"/>
        <w:rPr>
          <w:rFonts w:ascii="Times New Roman" w:hAnsi="Times New Roman" w:cs="Times New Roman"/>
          <w:sz w:val="24"/>
          <w:lang w:val="es-MX"/>
        </w:rPr>
      </w:pPr>
    </w:p>
    <w:p w14:paraId="1F1ADB01"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7. Sumérgete en el tex</w:t>
      </w:r>
      <w:r>
        <w:rPr>
          <w:rFonts w:ascii="Times New Roman" w:hAnsi="Times New Roman" w:cs="Times New Roman"/>
          <w:sz w:val="24"/>
          <w:lang w:val="es-MX"/>
        </w:rPr>
        <w:t xml:space="preserve">to hasta que éste te ilumine - </w:t>
      </w:r>
      <w:r w:rsidRPr="009F25D6">
        <w:rPr>
          <w:rFonts w:ascii="Times New Roman" w:hAnsi="Times New Roman" w:cs="Times New Roman"/>
          <w:sz w:val="24"/>
          <w:lang w:val="es-MX"/>
        </w:rPr>
        <w:t>Ahora este es el tiempo para una meditación seria y en oración. No busques dominar el texto, deja que éste te domine a ti. Tú te conviertes en su siervo, en su voz. Tu tarea como el predicador es darle al texto una nueva audiencia. Esperamos que el “vino” del sermón tenga un tiempo para fermentar. De esta forma, este texto y este material se relaciona con muchas cosas que has leído, experimentado, o pensado al respecto. Este proceso de fermentación es otra buena razón para planear tu predicación con semanas o aún meses con anticipación. “Un predicador es una persona bajo el control de un mensaje… que debe ser compartido” (</w:t>
      </w:r>
      <w:proofErr w:type="spellStart"/>
      <w:r w:rsidRPr="009F25D6">
        <w:rPr>
          <w:rFonts w:ascii="Times New Roman" w:hAnsi="Times New Roman" w:cs="Times New Roman"/>
          <w:sz w:val="24"/>
          <w:lang w:val="es-MX"/>
        </w:rPr>
        <w:t>Halvorson</w:t>
      </w:r>
      <w:proofErr w:type="spellEnd"/>
      <w:r w:rsidRPr="009F25D6">
        <w:rPr>
          <w:rFonts w:ascii="Times New Roman" w:hAnsi="Times New Roman" w:cs="Times New Roman"/>
          <w:sz w:val="24"/>
          <w:lang w:val="es-MX"/>
        </w:rPr>
        <w:t xml:space="preserve"> Predicación Auténtica, 31).  </w:t>
      </w:r>
    </w:p>
    <w:p w14:paraId="64506EE8" w14:textId="77777777" w:rsidR="00411B9F" w:rsidRDefault="00411B9F" w:rsidP="00411B9F">
      <w:pPr>
        <w:pStyle w:val="NoSpacing"/>
        <w:rPr>
          <w:rFonts w:ascii="Times New Roman" w:hAnsi="Times New Roman" w:cs="Times New Roman"/>
          <w:sz w:val="24"/>
          <w:lang w:val="es-MX"/>
        </w:rPr>
      </w:pPr>
    </w:p>
    <w:p w14:paraId="7CBBA74C"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8. Escribe las afirmaciones teológicas, los </w:t>
      </w:r>
      <w:r>
        <w:rPr>
          <w:rFonts w:ascii="Times New Roman" w:hAnsi="Times New Roman" w:cs="Times New Roman"/>
          <w:sz w:val="24"/>
          <w:lang w:val="es-MX"/>
        </w:rPr>
        <w:t xml:space="preserve">principios eternos del texto - </w:t>
      </w:r>
      <w:r w:rsidRPr="009F25D6">
        <w:rPr>
          <w:rFonts w:ascii="Times New Roman" w:hAnsi="Times New Roman" w:cs="Times New Roman"/>
          <w:sz w:val="24"/>
          <w:lang w:val="es-MX"/>
        </w:rPr>
        <w:t xml:space="preserve">Cuando puedas escribir en una frase o dos el principio eterno enseñado en el texto tendrás el tema y el mensaje del sermón. Las afirmaciones teológicas de Miqueas 3: 9-12, por ejemplo, fueron expresadas en esta forma por un predicador. “Cuando el optimismo falso acerca de la bendición de Dios y su presencia corrompe la fe, al condonar o crear injusticia, Dios se ausenta de su pueblo, aun desarraigando los símbolos mismos de esa falsa fe.”  </w:t>
      </w:r>
    </w:p>
    <w:p w14:paraId="460E19D3" w14:textId="77777777" w:rsidR="00411B9F" w:rsidRDefault="00411B9F" w:rsidP="00411B9F">
      <w:pPr>
        <w:pStyle w:val="NoSpacing"/>
        <w:rPr>
          <w:rFonts w:ascii="Times New Roman" w:hAnsi="Times New Roman" w:cs="Times New Roman"/>
          <w:sz w:val="24"/>
          <w:lang w:val="es-MX"/>
        </w:rPr>
      </w:pPr>
    </w:p>
    <w:p w14:paraId="2601A060"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9. Con</w:t>
      </w:r>
      <w:r>
        <w:rPr>
          <w:rFonts w:ascii="Times New Roman" w:hAnsi="Times New Roman" w:cs="Times New Roman"/>
          <w:sz w:val="24"/>
          <w:lang w:val="es-MX"/>
        </w:rPr>
        <w:t xml:space="preserve">struye el puente hermenéutico - </w:t>
      </w:r>
      <w:r w:rsidRPr="009F25D6">
        <w:rPr>
          <w:rFonts w:ascii="Times New Roman" w:hAnsi="Times New Roman" w:cs="Times New Roman"/>
          <w:sz w:val="24"/>
          <w:lang w:val="es-MX"/>
        </w:rPr>
        <w:t xml:space="preserve">Ahora que has escrito los principios eternos del texto, y que por lo mismos conoces el tema o mensaje para el sermón, estás listo para construir el puente hermenéutico. El predicador vive en dos mundos, el mundo antiguo </w:t>
      </w:r>
      <w:r>
        <w:rPr>
          <w:rFonts w:ascii="Times New Roman" w:hAnsi="Times New Roman" w:cs="Times New Roman"/>
          <w:sz w:val="24"/>
          <w:lang w:val="es-MX"/>
        </w:rPr>
        <w:t xml:space="preserve">del tiempo Bíblico y la escena </w:t>
      </w:r>
      <w:r w:rsidRPr="009F25D6">
        <w:rPr>
          <w:rFonts w:ascii="Times New Roman" w:hAnsi="Times New Roman" w:cs="Times New Roman"/>
          <w:sz w:val="24"/>
          <w:lang w:val="es-MX"/>
        </w:rPr>
        <w:t xml:space="preserve">contemporánea. Estos dos mundos han de conectarse si la predicación va a ser formativa. El predicador debe estar firmemente anclado en ambos mundos. Si el predicador conoce solo el mundo antiguo, la predicación parecerá seca e irrelevante. Esperamos que ese predicador despierte y descubra que la gente no viene a la iglesia sólo para saber ¡qué les pasó a los </w:t>
      </w:r>
      <w:proofErr w:type="spellStart"/>
      <w:r w:rsidRPr="009F25D6">
        <w:rPr>
          <w:rFonts w:ascii="Times New Roman" w:hAnsi="Times New Roman" w:cs="Times New Roman"/>
          <w:sz w:val="24"/>
          <w:lang w:val="es-MX"/>
        </w:rPr>
        <w:lastRenderedPageBreak/>
        <w:t>Jebusitas</w:t>
      </w:r>
      <w:proofErr w:type="spellEnd"/>
      <w:r w:rsidRPr="009F25D6">
        <w:rPr>
          <w:rFonts w:ascii="Times New Roman" w:hAnsi="Times New Roman" w:cs="Times New Roman"/>
          <w:sz w:val="24"/>
          <w:lang w:val="es-MX"/>
        </w:rPr>
        <w:t xml:space="preserve">! </w:t>
      </w:r>
      <w:proofErr w:type="gramStart"/>
      <w:r w:rsidRPr="009F25D6">
        <w:rPr>
          <w:rFonts w:ascii="Times New Roman" w:hAnsi="Times New Roman" w:cs="Times New Roman"/>
          <w:sz w:val="24"/>
          <w:lang w:val="es-MX"/>
        </w:rPr>
        <w:t>Si</w:t>
      </w:r>
      <w:proofErr w:type="gramEnd"/>
      <w:r w:rsidRPr="009F25D6">
        <w:rPr>
          <w:rFonts w:ascii="Times New Roman" w:hAnsi="Times New Roman" w:cs="Times New Roman"/>
          <w:sz w:val="24"/>
          <w:lang w:val="es-MX"/>
        </w:rPr>
        <w:t xml:space="preserve"> por otro lado, el predicador </w:t>
      </w:r>
      <w:r>
        <w:rPr>
          <w:rFonts w:ascii="Times New Roman" w:hAnsi="Times New Roman" w:cs="Times New Roman"/>
          <w:sz w:val="24"/>
          <w:lang w:val="es-MX"/>
        </w:rPr>
        <w:t>trata</w:t>
      </w:r>
      <w:r w:rsidRPr="009F25D6">
        <w:rPr>
          <w:rFonts w:ascii="Times New Roman" w:hAnsi="Times New Roman" w:cs="Times New Roman"/>
          <w:sz w:val="24"/>
          <w:lang w:val="es-MX"/>
        </w:rPr>
        <w:t xml:space="preserve"> solo con los temas contemporáneos de moda, la predicación se verá sombría – más agua que vino.   </w:t>
      </w:r>
    </w:p>
    <w:p w14:paraId="27724BDB" w14:textId="77777777" w:rsidR="00411B9F" w:rsidRDefault="00411B9F" w:rsidP="00411B9F">
      <w:pPr>
        <w:pStyle w:val="NoSpacing"/>
        <w:rPr>
          <w:rFonts w:ascii="Times New Roman" w:hAnsi="Times New Roman" w:cs="Times New Roman"/>
          <w:sz w:val="24"/>
          <w:lang w:val="es-MX"/>
        </w:rPr>
      </w:pPr>
    </w:p>
    <w:p w14:paraId="66D4E740"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10. Aplica las teologías (principios eternos del texto) a la congregación mediante un serm</w:t>
      </w:r>
      <w:r>
        <w:rPr>
          <w:rFonts w:ascii="Times New Roman" w:hAnsi="Times New Roman" w:cs="Times New Roman"/>
          <w:sz w:val="24"/>
          <w:lang w:val="es-MX"/>
        </w:rPr>
        <w:t xml:space="preserve">ón preparado cuidadosamente.  </w:t>
      </w:r>
      <w:r w:rsidRPr="009F25D6">
        <w:rPr>
          <w:rFonts w:ascii="Times New Roman" w:hAnsi="Times New Roman" w:cs="Times New Roman"/>
          <w:sz w:val="24"/>
          <w:lang w:val="es-MX"/>
        </w:rPr>
        <w:t xml:space="preserve">¿En qué formas el principio eterno encontrado en el texto se relaciona y se conecta con la escena contemporánea de guerras, racismo, terrorismo, divorcio, prosperidad, riqueza, cáncer, falta de oración, o fondos de jubilación? Encuentra la forma de ser fiel a los legados de los principios Bíblicos y ser relevante a la vez.      </w:t>
      </w:r>
    </w:p>
    <w:p w14:paraId="10B86229" w14:textId="77777777" w:rsidR="00411B9F" w:rsidRDefault="00411B9F" w:rsidP="00411B9F">
      <w:pPr>
        <w:pStyle w:val="NoSpacing"/>
        <w:rPr>
          <w:rFonts w:ascii="Times New Roman" w:hAnsi="Times New Roman" w:cs="Times New Roman"/>
          <w:sz w:val="24"/>
          <w:lang w:val="es-MX"/>
        </w:rPr>
      </w:pPr>
    </w:p>
    <w:p w14:paraId="0C9A858E" w14:textId="77777777" w:rsidR="00411B9F" w:rsidRPr="009F25D6" w:rsidRDefault="00411B9F" w:rsidP="00411B9F">
      <w:pPr>
        <w:pStyle w:val="NoSpacing"/>
        <w:rPr>
          <w:rFonts w:ascii="Times New Roman" w:hAnsi="Times New Roman" w:cs="Times New Roman"/>
          <w:sz w:val="24"/>
          <w:lang w:val="es-MX"/>
        </w:rPr>
      </w:pPr>
      <w:r w:rsidRPr="009F25D6">
        <w:rPr>
          <w:rFonts w:ascii="Times New Roman" w:hAnsi="Times New Roman" w:cs="Times New Roman"/>
          <w:sz w:val="24"/>
          <w:lang w:val="es-MX"/>
        </w:rPr>
        <w:t xml:space="preserve">Después de leer “La buena predicación está basada en el Buen Libro”, escribe un ensayo de una página comparando y contrastando estos 10 pasos del proceso de homilía con las cinco preguntas presentadas en la lección 3.    </w:t>
      </w:r>
    </w:p>
    <w:p w14:paraId="4B7C0660" w14:textId="77777777" w:rsidR="003D522D" w:rsidRPr="00411B9F" w:rsidRDefault="003D522D">
      <w:pPr>
        <w:rPr>
          <w:lang w:val="es-MX"/>
        </w:rPr>
      </w:pPr>
    </w:p>
    <w:sectPr w:rsidR="003D522D" w:rsidRPr="00411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9F"/>
    <w:rsid w:val="002E3E08"/>
    <w:rsid w:val="003D522D"/>
    <w:rsid w:val="00411B9F"/>
    <w:rsid w:val="00CA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3A06"/>
  <w15:chartTrackingRefBased/>
  <w15:docId w15:val="{B8C09287-CF8E-4590-AA2F-100A2BBA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B9F"/>
    <w:rPr>
      <w:rFonts w:eastAsiaTheme="majorEastAsia" w:cstheme="majorBidi"/>
      <w:color w:val="272727" w:themeColor="text1" w:themeTint="D8"/>
    </w:rPr>
  </w:style>
  <w:style w:type="paragraph" w:styleId="Title">
    <w:name w:val="Title"/>
    <w:basedOn w:val="Normal"/>
    <w:next w:val="Normal"/>
    <w:link w:val="TitleChar"/>
    <w:uiPriority w:val="10"/>
    <w:qFormat/>
    <w:rsid w:val="00411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B9F"/>
    <w:pPr>
      <w:spacing w:before="160"/>
      <w:jc w:val="center"/>
    </w:pPr>
    <w:rPr>
      <w:i/>
      <w:iCs/>
      <w:color w:val="404040" w:themeColor="text1" w:themeTint="BF"/>
    </w:rPr>
  </w:style>
  <w:style w:type="character" w:customStyle="1" w:styleId="QuoteChar">
    <w:name w:val="Quote Char"/>
    <w:basedOn w:val="DefaultParagraphFont"/>
    <w:link w:val="Quote"/>
    <w:uiPriority w:val="29"/>
    <w:rsid w:val="00411B9F"/>
    <w:rPr>
      <w:i/>
      <w:iCs/>
      <w:color w:val="404040" w:themeColor="text1" w:themeTint="BF"/>
    </w:rPr>
  </w:style>
  <w:style w:type="paragraph" w:styleId="ListParagraph">
    <w:name w:val="List Paragraph"/>
    <w:basedOn w:val="Normal"/>
    <w:uiPriority w:val="34"/>
    <w:qFormat/>
    <w:rsid w:val="00411B9F"/>
    <w:pPr>
      <w:ind w:left="720"/>
      <w:contextualSpacing/>
    </w:pPr>
  </w:style>
  <w:style w:type="character" w:styleId="IntenseEmphasis">
    <w:name w:val="Intense Emphasis"/>
    <w:basedOn w:val="DefaultParagraphFont"/>
    <w:uiPriority w:val="21"/>
    <w:qFormat/>
    <w:rsid w:val="00411B9F"/>
    <w:rPr>
      <w:i/>
      <w:iCs/>
      <w:color w:val="0F4761" w:themeColor="accent1" w:themeShade="BF"/>
    </w:rPr>
  </w:style>
  <w:style w:type="paragraph" w:styleId="IntenseQuote">
    <w:name w:val="Intense Quote"/>
    <w:basedOn w:val="Normal"/>
    <w:next w:val="Normal"/>
    <w:link w:val="IntenseQuoteChar"/>
    <w:uiPriority w:val="30"/>
    <w:qFormat/>
    <w:rsid w:val="00411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B9F"/>
    <w:rPr>
      <w:i/>
      <w:iCs/>
      <w:color w:val="0F4761" w:themeColor="accent1" w:themeShade="BF"/>
    </w:rPr>
  </w:style>
  <w:style w:type="character" w:styleId="IntenseReference">
    <w:name w:val="Intense Reference"/>
    <w:basedOn w:val="DefaultParagraphFont"/>
    <w:uiPriority w:val="32"/>
    <w:qFormat/>
    <w:rsid w:val="00411B9F"/>
    <w:rPr>
      <w:b/>
      <w:bCs/>
      <w:smallCaps/>
      <w:color w:val="0F4761" w:themeColor="accent1" w:themeShade="BF"/>
      <w:spacing w:val="5"/>
    </w:rPr>
  </w:style>
  <w:style w:type="paragraph" w:styleId="NoSpacing">
    <w:name w:val="No Spacing"/>
    <w:link w:val="NoSpacingChar"/>
    <w:uiPriority w:val="1"/>
    <w:qFormat/>
    <w:rsid w:val="00411B9F"/>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411B9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cp:revision>
  <dcterms:created xsi:type="dcterms:W3CDTF">2025-05-15T23:05:00Z</dcterms:created>
  <dcterms:modified xsi:type="dcterms:W3CDTF">2025-05-15T23:13:00Z</dcterms:modified>
</cp:coreProperties>
</file>