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8700" w14:textId="6F5DE487" w:rsidR="00BA3D4B" w:rsidRDefault="00A53EF3" w:rsidP="00A53EF3">
      <w:pPr>
        <w:jc w:val="center"/>
      </w:pPr>
      <w:r>
        <w:t>LA FORMACION DE LIDERES</w:t>
      </w:r>
    </w:p>
    <w:p w14:paraId="46ACDAFE" w14:textId="4D0949CB" w:rsidR="00A53EF3" w:rsidRDefault="00A53EF3" w:rsidP="00A53EF3">
      <w:pPr>
        <w:pBdr>
          <w:bottom w:val="single" w:sz="12" w:space="1" w:color="auto"/>
        </w:pBdr>
        <w:jc w:val="center"/>
      </w:pPr>
      <w:r>
        <w:t>PARTE II</w:t>
      </w:r>
      <w:r>
        <w:tab/>
      </w:r>
    </w:p>
    <w:p w14:paraId="2F3D1BC2" w14:textId="521B103A" w:rsidR="00A53EF3" w:rsidRDefault="00A53EF3">
      <w:pPr>
        <w:rPr>
          <w:rFonts w:ascii="Times New Roman" w:hAnsi="Times New Roman" w:cs="Times New Roman"/>
          <w:sz w:val="28"/>
          <w:szCs w:val="28"/>
          <w:lang w:val="es-MX"/>
        </w:rPr>
      </w:pPr>
      <w:r w:rsidRPr="00A53EF3">
        <w:rPr>
          <w:rFonts w:ascii="Times New Roman" w:hAnsi="Times New Roman" w:cs="Times New Roman"/>
          <w:sz w:val="28"/>
          <w:szCs w:val="28"/>
          <w:lang w:val="es-MX"/>
        </w:rPr>
        <w:tab/>
        <w:t>Las disciplinas</w:t>
      </w:r>
      <w:r>
        <w:rPr>
          <w:rFonts w:ascii="Times New Roman" w:hAnsi="Times New Roman" w:cs="Times New Roman"/>
          <w:sz w:val="28"/>
          <w:szCs w:val="28"/>
          <w:lang w:val="es-MX"/>
        </w:rPr>
        <w:t xml:space="preserve"> espirituales discutidas en nuestros manuales son fundamentales para la preparación de un líder. Para guiar a otros, el lidere debe estar primero bajo la guía de Dios. Otra clave en el desarrollo de una persona que desea ser líder con autenticidad y apertura, es permitir a Dios tomar sus propias experiencias y utilizarlas para el reino. </w:t>
      </w:r>
    </w:p>
    <w:p w14:paraId="075A8523" w14:textId="7E75E622" w:rsidR="00A53EF3" w:rsidRDefault="00A53EF3">
      <w:pPr>
        <w:rPr>
          <w:rFonts w:ascii="Times New Roman" w:hAnsi="Times New Roman" w:cs="Times New Roman"/>
          <w:sz w:val="28"/>
          <w:szCs w:val="28"/>
          <w:lang w:val="es-MX"/>
        </w:rPr>
      </w:pPr>
      <w:r>
        <w:rPr>
          <w:rFonts w:ascii="Times New Roman" w:hAnsi="Times New Roman" w:cs="Times New Roman"/>
          <w:sz w:val="28"/>
          <w:szCs w:val="28"/>
          <w:lang w:val="es-MX"/>
        </w:rPr>
        <w:tab/>
        <w:t xml:space="preserve">Estas experiencias componen la hoja de vida de un líder y nos proveen el contexto desde el cual podemos influenciar a otros. Para que esta experiencia de vida pueda ser de beneficio para los demás, necesitamos entender y trabajar en nuestros propios asuntos, tales como: vida familiar, crisis, problemas, faltas y contrariedades. Reflexionar en oración respecto a lo que Dios nos ha enseñado y como El nos ha dado forma con nuestras experiencias muy particulares que hemos vivido, es algo esencial para que Dios nos pueda utilizar para su gloria. </w:t>
      </w:r>
    </w:p>
    <w:p w14:paraId="1017622A" w14:textId="47F35CB3" w:rsidR="00A53EF3" w:rsidRDefault="00A53EF3">
      <w:pPr>
        <w:rPr>
          <w:rFonts w:ascii="Times New Roman" w:hAnsi="Times New Roman" w:cs="Times New Roman"/>
          <w:sz w:val="28"/>
          <w:szCs w:val="28"/>
          <w:lang w:val="es-MX"/>
        </w:rPr>
      </w:pPr>
      <w:r>
        <w:rPr>
          <w:rFonts w:ascii="Times New Roman" w:hAnsi="Times New Roman" w:cs="Times New Roman"/>
          <w:sz w:val="28"/>
          <w:szCs w:val="28"/>
          <w:lang w:val="es-MX"/>
        </w:rPr>
        <w:tab/>
        <w:t xml:space="preserve">En la medida que crecemos en nuestro nivel de influencia, nos desarrollamos en etapas de madurez. Robert Clinton describe las etapas del crecimiento y desarrollo de un líder comenzando con nuestra forma de enfrentar la realidad de nuestro trasfondo familiar, con un enfoque en el crecimiento y desarrollo de nuestras características interiores. </w:t>
      </w:r>
    </w:p>
    <w:p w14:paraId="287535F4" w14:textId="1299816E" w:rsidR="00A53EF3" w:rsidRDefault="00A53EF3">
      <w:pPr>
        <w:rPr>
          <w:rFonts w:ascii="Times New Roman" w:hAnsi="Times New Roman" w:cs="Times New Roman"/>
          <w:sz w:val="28"/>
          <w:szCs w:val="28"/>
          <w:lang w:val="es-MX"/>
        </w:rPr>
      </w:pPr>
      <w:r>
        <w:rPr>
          <w:rFonts w:ascii="Times New Roman" w:hAnsi="Times New Roman" w:cs="Times New Roman"/>
          <w:sz w:val="28"/>
          <w:szCs w:val="28"/>
          <w:lang w:val="es-MX"/>
        </w:rPr>
        <w:tab/>
        <w:t>La etapa de crecimiento siguiente ocurre al comienzo de nuestro ministerio y luego va a una madurez mayor cuando Dios comienza a trabajar</w:t>
      </w:r>
      <w:r w:rsidR="00274818">
        <w:rPr>
          <w:rFonts w:ascii="Times New Roman" w:hAnsi="Times New Roman" w:cs="Times New Roman"/>
          <w:sz w:val="28"/>
          <w:szCs w:val="28"/>
          <w:lang w:val="es-MX"/>
        </w:rPr>
        <w:t xml:space="preserve"> a través de nosotros y no solamente en nosotros. Al madurar, las experiencias del ministerio y la vida personal comienzan a combinarse y producen un máximo de efectividad cuando comenzamos a ver a los demás edificando sobre nuestros esfuerzos. Este demanda del líder un compromiso a seguir creciendo y transformándose. </w:t>
      </w:r>
    </w:p>
    <w:p w14:paraId="19CD41C4" w14:textId="72C9459F" w:rsidR="00274818" w:rsidRDefault="00274818">
      <w:pPr>
        <w:rPr>
          <w:rFonts w:ascii="Times New Roman" w:hAnsi="Times New Roman" w:cs="Times New Roman"/>
          <w:sz w:val="28"/>
          <w:szCs w:val="28"/>
          <w:lang w:val="es-MX"/>
        </w:rPr>
      </w:pPr>
      <w:r>
        <w:rPr>
          <w:rFonts w:ascii="Times New Roman" w:hAnsi="Times New Roman" w:cs="Times New Roman"/>
          <w:sz w:val="28"/>
          <w:szCs w:val="28"/>
          <w:lang w:val="es-MX"/>
        </w:rPr>
        <w:tab/>
        <w:t xml:space="preserve">El aprendizaje de por vida es un prerrequisito para todo los creyentes y es particularmente relevante para aquellos que pueden influenciar a otros, ya que como hemos visto, influenciar significa primeramente ser un ejemplo. Tal es el caso de </w:t>
      </w:r>
      <w:proofErr w:type="spellStart"/>
      <w:r>
        <w:rPr>
          <w:rFonts w:ascii="Times New Roman" w:hAnsi="Times New Roman" w:cs="Times New Roman"/>
          <w:sz w:val="28"/>
          <w:szCs w:val="28"/>
          <w:lang w:val="es-MX"/>
        </w:rPr>
        <w:t>Moises</w:t>
      </w:r>
      <w:proofErr w:type="spellEnd"/>
      <w:r>
        <w:rPr>
          <w:rFonts w:ascii="Times New Roman" w:hAnsi="Times New Roman" w:cs="Times New Roman"/>
          <w:sz w:val="28"/>
          <w:szCs w:val="28"/>
          <w:lang w:val="es-MX"/>
        </w:rPr>
        <w:t xml:space="preserve"> en el Antiguo Testamento (Hechos 7:22) y de Pablo en el Nuevo Testamento (Hechos 22:3). Ambos fueron los lideres del pueblo de Dios que mas tiempo dedicaron a su preparación académica en sus respectivas épocas y sin saberlo ellos, Dios usaría tal preparación para su gloria. </w:t>
      </w:r>
    </w:p>
    <w:p w14:paraId="2083B900" w14:textId="7807B60A" w:rsidR="00274818" w:rsidRDefault="00274818">
      <w:pPr>
        <w:rPr>
          <w:rFonts w:ascii="Times New Roman" w:hAnsi="Times New Roman" w:cs="Times New Roman"/>
          <w:sz w:val="28"/>
          <w:szCs w:val="28"/>
          <w:lang w:val="es-MX"/>
        </w:rPr>
      </w:pPr>
      <w:r>
        <w:rPr>
          <w:rFonts w:ascii="Times New Roman" w:hAnsi="Times New Roman" w:cs="Times New Roman"/>
          <w:sz w:val="28"/>
          <w:szCs w:val="28"/>
          <w:lang w:val="es-MX"/>
        </w:rPr>
        <w:lastRenderedPageBreak/>
        <w:tab/>
        <w:t xml:space="preserve">Nunca despreciemos la preparación que Dios nos permita adquirir. Para llegar a ser un líder maduro se requiere la disciplina de seguir aprendiendo tanto formal como informalmente. </w:t>
      </w:r>
    </w:p>
    <w:p w14:paraId="4D5B47A6" w14:textId="42A9FF08" w:rsidR="00274818" w:rsidRDefault="00274818">
      <w:pPr>
        <w:rPr>
          <w:rFonts w:ascii="Times New Roman" w:hAnsi="Times New Roman" w:cs="Times New Roman"/>
          <w:sz w:val="28"/>
          <w:szCs w:val="28"/>
          <w:lang w:val="es-MX"/>
        </w:rPr>
      </w:pPr>
      <w:r>
        <w:rPr>
          <w:rFonts w:ascii="Times New Roman" w:hAnsi="Times New Roman" w:cs="Times New Roman"/>
          <w:sz w:val="28"/>
          <w:szCs w:val="28"/>
          <w:lang w:val="es-MX"/>
        </w:rPr>
        <w:tab/>
        <w:t xml:space="preserve">Después de terminar el proceso de consolidación, cada discípulo debe ingresar en la Escuela de Lideres y recibir clases de evangelismo, </w:t>
      </w:r>
      <w:proofErr w:type="spellStart"/>
      <w:r>
        <w:rPr>
          <w:rFonts w:ascii="Times New Roman" w:hAnsi="Times New Roman" w:cs="Times New Roman"/>
          <w:sz w:val="28"/>
          <w:szCs w:val="28"/>
          <w:lang w:val="es-MX"/>
        </w:rPr>
        <w:t>vision</w:t>
      </w:r>
      <w:proofErr w:type="spellEnd"/>
      <w:r>
        <w:rPr>
          <w:rFonts w:ascii="Times New Roman" w:hAnsi="Times New Roman" w:cs="Times New Roman"/>
          <w:sz w:val="28"/>
          <w:szCs w:val="28"/>
          <w:lang w:val="es-MX"/>
        </w:rPr>
        <w:t xml:space="preserve">, liderazgo y doctrina bíblica. Así como otros, en otras profesiones, deben seguir leyendo para crecer, así también el líder cristiano debe continuar preparándose si desea ser una influencia en el reino de Dios. </w:t>
      </w:r>
    </w:p>
    <w:p w14:paraId="41328CD2" w14:textId="75775AD3" w:rsidR="00274818" w:rsidRDefault="00274818">
      <w:pPr>
        <w:rPr>
          <w:rFonts w:ascii="Times New Roman" w:hAnsi="Times New Roman" w:cs="Times New Roman"/>
          <w:sz w:val="28"/>
          <w:szCs w:val="28"/>
          <w:lang w:val="es-MX"/>
        </w:rPr>
      </w:pPr>
      <w:r>
        <w:rPr>
          <w:rFonts w:ascii="Times New Roman" w:hAnsi="Times New Roman" w:cs="Times New Roman"/>
          <w:sz w:val="28"/>
          <w:szCs w:val="28"/>
          <w:lang w:val="es-MX"/>
        </w:rPr>
        <w:tab/>
        <w:t xml:space="preserve">Billy Graham, es sin duda uno de los lideres espirituales mas grandes del siglo pasado. Pero al preguntarle que habría hecho diferente si pudiese empezar de nuevo,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dijo: una cosa: hablar menos y estudiar más.</w:t>
      </w:r>
    </w:p>
    <w:p w14:paraId="5CE7A168" w14:textId="77777777" w:rsidR="00274818" w:rsidRDefault="00274818">
      <w:pPr>
        <w:rPr>
          <w:rFonts w:ascii="Times New Roman" w:hAnsi="Times New Roman" w:cs="Times New Roman"/>
          <w:sz w:val="28"/>
          <w:szCs w:val="28"/>
          <w:lang w:val="es-MX"/>
        </w:rPr>
      </w:pPr>
    </w:p>
    <w:p w14:paraId="034126BA" w14:textId="508A18D6" w:rsidR="00274818" w:rsidRDefault="00274818">
      <w:pPr>
        <w:rPr>
          <w:rFonts w:ascii="Times New Roman" w:hAnsi="Times New Roman" w:cs="Times New Roman"/>
          <w:sz w:val="28"/>
          <w:szCs w:val="28"/>
          <w:lang w:val="es-MX"/>
        </w:rPr>
      </w:pPr>
      <w:r>
        <w:rPr>
          <w:rFonts w:ascii="Times New Roman" w:hAnsi="Times New Roman" w:cs="Times New Roman"/>
          <w:sz w:val="28"/>
          <w:szCs w:val="28"/>
          <w:lang w:val="es-MX"/>
        </w:rPr>
        <w:t>Claves para la formación espiritual</w:t>
      </w:r>
    </w:p>
    <w:p w14:paraId="749AA630" w14:textId="129A577C" w:rsidR="00274818" w:rsidRDefault="00274818"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Usted no puede elevar un discípulo mas alto que su propia espiritualidad. Concentre tiempo en crecer espiritualmente, ir profundo y amplio en su propia devoción y conocimiento del Señor. </w:t>
      </w:r>
    </w:p>
    <w:p w14:paraId="132C7F9C" w14:textId="30BEE2D8" w:rsidR="00274818" w:rsidRDefault="00274818"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Invertir horas regularmente con los discípulos que Dios le da; varios meses y </w:t>
      </w:r>
      <w:r w:rsidR="00051CD7">
        <w:rPr>
          <w:rFonts w:ascii="Times New Roman" w:hAnsi="Times New Roman" w:cs="Times New Roman"/>
          <w:sz w:val="28"/>
          <w:szCs w:val="28"/>
          <w:lang w:val="es-MX"/>
        </w:rPr>
        <w:t>años</w:t>
      </w:r>
      <w:r>
        <w:rPr>
          <w:rFonts w:ascii="Times New Roman" w:hAnsi="Times New Roman" w:cs="Times New Roman"/>
          <w:sz w:val="28"/>
          <w:szCs w:val="28"/>
          <w:lang w:val="es-MX"/>
        </w:rPr>
        <w:t>. No hay atajos en el discipulado</w:t>
      </w:r>
      <w:r w:rsidR="00051CD7">
        <w:rPr>
          <w:rFonts w:ascii="Times New Roman" w:hAnsi="Times New Roman" w:cs="Times New Roman"/>
          <w:sz w:val="28"/>
          <w:szCs w:val="28"/>
          <w:lang w:val="es-MX"/>
        </w:rPr>
        <w:t>.</w:t>
      </w:r>
    </w:p>
    <w:p w14:paraId="6D0F1D89" w14:textId="7572F091" w:rsidR="00051CD7" w:rsidRDefault="00051CD7"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Llévelos, varias veces, por todas las áreas del ministerio que usted desea que después puedan hacer ellos solos. </w:t>
      </w:r>
    </w:p>
    <w:p w14:paraId="404C91B1" w14:textId="3CDBCBDD" w:rsidR="00051CD7" w:rsidRDefault="00051CD7"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Aliénteles aun cuando</w:t>
      </w:r>
      <w:r w:rsidR="00BB491E">
        <w:rPr>
          <w:rFonts w:ascii="Times New Roman" w:hAnsi="Times New Roman" w:cs="Times New Roman"/>
          <w:sz w:val="28"/>
          <w:szCs w:val="28"/>
          <w:lang w:val="es-MX"/>
        </w:rPr>
        <w:t xml:space="preserve"> fracasen; los buenos discípulos espirituales no tienen una actitud centrada en su propia grandeza y capacidad, necesitan el aliento. </w:t>
      </w:r>
    </w:p>
    <w:p w14:paraId="5192C673" w14:textId="0CF0800E"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Corrija las actitudes incorrectas con amor y perseverancia. Las actitudes hacia Dios y el prójimo determinaran el valor de su servicio. </w:t>
      </w:r>
    </w:p>
    <w:p w14:paraId="5B2A2A72" w14:textId="0BB72767"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Encargue y deposite en ellos con toda seriedad y responsabilidad, la Palabra de Dios. Deben aprender a temblar delante de ella reconociendo su autoridad y la responsabilidad sagrada de comunicarla fielmente. </w:t>
      </w:r>
    </w:p>
    <w:p w14:paraId="256AF799" w14:textId="67F7CC4E"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Las habilidades son el resultado del conocimiento </w:t>
      </w:r>
      <w:proofErr w:type="spellStart"/>
      <w:r>
        <w:rPr>
          <w:rFonts w:ascii="Times New Roman" w:hAnsi="Times New Roman" w:cs="Times New Roman"/>
          <w:sz w:val="28"/>
          <w:szCs w:val="28"/>
          <w:lang w:val="es-MX"/>
        </w:rPr>
        <w:t>mas</w:t>
      </w:r>
      <w:proofErr w:type="spellEnd"/>
      <w:r>
        <w:rPr>
          <w:rFonts w:ascii="Times New Roman" w:hAnsi="Times New Roman" w:cs="Times New Roman"/>
          <w:sz w:val="28"/>
          <w:szCs w:val="28"/>
          <w:lang w:val="es-MX"/>
        </w:rPr>
        <w:t xml:space="preserve"> la práctica. Muchas veces se cree que alguien puede hacer determinada cosa porque conoce la teoría, sin embargo, no es así. La practica del conocimiento lleva a la habilidad. Facilite oportunidades crecientes para practicar lo que están aprendiendo. </w:t>
      </w:r>
    </w:p>
    <w:p w14:paraId="5FCCF0B3" w14:textId="7D1C33E8"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Trabaje en grupo con ellos. La iglesia necesita lideres que sepan trabajar en equipo, siendo que la iglesia es un cuerpo. El que no puede trabajar en equipo tendrá dificultad de trabajar en el cuerpo del Señor. </w:t>
      </w:r>
    </w:p>
    <w:p w14:paraId="2AB05924" w14:textId="247217AA"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Recuerde que ninguno de nosotros tenemos todos los dones y conocimientos (solo Jesus los tuvo); estos discípulos necesitan recibir también de otras personas para llegar a la madurez.</w:t>
      </w:r>
    </w:p>
    <w:p w14:paraId="24ACD1E9" w14:textId="4509CBC9" w:rsidR="00BB491E" w:rsidRDefault="00BB491E" w:rsidP="00274818">
      <w:pPr>
        <w:pStyle w:val="ListParagraph"/>
        <w:numPr>
          <w:ilvl w:val="0"/>
          <w:numId w:val="1"/>
        </w:numPr>
        <w:rPr>
          <w:rFonts w:ascii="Times New Roman" w:hAnsi="Times New Roman" w:cs="Times New Roman"/>
          <w:sz w:val="28"/>
          <w:szCs w:val="28"/>
          <w:lang w:val="es-MX"/>
        </w:rPr>
      </w:pPr>
      <w:proofErr w:type="spellStart"/>
      <w:r>
        <w:rPr>
          <w:rFonts w:ascii="Times New Roman" w:hAnsi="Times New Roman" w:cs="Times New Roman"/>
          <w:sz w:val="28"/>
          <w:szCs w:val="28"/>
          <w:lang w:val="es-MX"/>
        </w:rPr>
        <w:t>Proveales</w:t>
      </w:r>
      <w:proofErr w:type="spellEnd"/>
      <w:r>
        <w:rPr>
          <w:rFonts w:ascii="Times New Roman" w:hAnsi="Times New Roman" w:cs="Times New Roman"/>
          <w:sz w:val="28"/>
          <w:szCs w:val="28"/>
          <w:lang w:val="es-MX"/>
        </w:rPr>
        <w:t xml:space="preserve"> oportunidades para servir, autoridad y responsabilidad. Nunca olvide que las personas aprenden mas por sus fracasos que por sus éxitos. No tema que cometan errores; todos nosotros hemos llegado a donde estamos a través de muchos errores. </w:t>
      </w:r>
    </w:p>
    <w:p w14:paraId="3D9116F5" w14:textId="0DC4CBA4" w:rsidR="00BB491E" w:rsidRDefault="00BB491E"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Nunca les diga que van a ser grandes. Eso estimula su orgullo y motivación pecaminosa. He aprendido dolorosamente el error de estimular la carne; la carne logra grandes </w:t>
      </w:r>
      <w:r w:rsidR="00921A86">
        <w:rPr>
          <w:rFonts w:ascii="Times New Roman" w:hAnsi="Times New Roman" w:cs="Times New Roman"/>
          <w:sz w:val="28"/>
          <w:szCs w:val="28"/>
          <w:lang w:val="es-MX"/>
        </w:rPr>
        <w:t>cosas,</w:t>
      </w:r>
      <w:r>
        <w:rPr>
          <w:rFonts w:ascii="Times New Roman" w:hAnsi="Times New Roman" w:cs="Times New Roman"/>
          <w:sz w:val="28"/>
          <w:szCs w:val="28"/>
          <w:lang w:val="es-MX"/>
        </w:rPr>
        <w:t xml:space="preserve"> pero no para el Señor. </w:t>
      </w:r>
    </w:p>
    <w:p w14:paraId="5EC5B941" w14:textId="6B9DEC0E" w:rsidR="00921A86" w:rsidRDefault="00921A86"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Reconozca sus errores y pecados, y ayúdeles a ellos también a ser honestos con sus errores y pecados. Tenemos que humillarnos para ser exaltados. </w:t>
      </w:r>
    </w:p>
    <w:p w14:paraId="554283B3" w14:textId="0F7EC4E8" w:rsidR="00921A86" w:rsidRDefault="00921A86"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Estimule el amor a Dios y a todo el cuerpo de Cristo. Es fácil en el discipulado desarrollar un sentido de elite y superioridad que solo proviene de la carne. Servir no es lo opuesto a liderar, sino mas bien el camino por el cual debemos liderar. E vez de posición o poder, podemos ayudar a </w:t>
      </w:r>
      <w:proofErr w:type="spellStart"/>
      <w:r>
        <w:rPr>
          <w:rFonts w:ascii="Times New Roman" w:hAnsi="Times New Roman" w:cs="Times New Roman"/>
          <w:sz w:val="28"/>
          <w:szCs w:val="28"/>
          <w:lang w:val="es-MX"/>
        </w:rPr>
        <w:t>otrs</w:t>
      </w:r>
      <w:proofErr w:type="spellEnd"/>
      <w:r>
        <w:rPr>
          <w:rFonts w:ascii="Times New Roman" w:hAnsi="Times New Roman" w:cs="Times New Roman"/>
          <w:sz w:val="28"/>
          <w:szCs w:val="28"/>
          <w:lang w:val="es-MX"/>
        </w:rPr>
        <w:t xml:space="preserve"> a alcanzar el propósito de Dios sirviéndoles. </w:t>
      </w:r>
    </w:p>
    <w:p w14:paraId="028217D8" w14:textId="504C6D6A" w:rsidR="00921A86" w:rsidRDefault="00921A86"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Mantenga a Cristo como el Señor y la persona de quien dependemos. No queremos discípulos de Pablo, ni tuyos, ni de Obed, sin del Señor Jesucristo. </w:t>
      </w:r>
    </w:p>
    <w:p w14:paraId="0323D210" w14:textId="577AEBEC" w:rsidR="00921A86" w:rsidRPr="00274818" w:rsidRDefault="00921A86" w:rsidP="00274818">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Insista en que sus discípulos no se detengan en su desarrollo. Una vez terminada la consolidación, ya bautizados y activos como miembros en plena comunión de nuestra iglesia, inscríbalos en la escuela de lideres, supervise que completen los tres niveles y procure que lleguen  poner en practica lo que han aprendido. </w:t>
      </w:r>
    </w:p>
    <w:sectPr w:rsidR="00921A86" w:rsidRPr="0027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90A92"/>
    <w:multiLevelType w:val="hybridMultilevel"/>
    <w:tmpl w:val="5B486506"/>
    <w:lvl w:ilvl="0" w:tplc="641637E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31336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F3"/>
    <w:rsid w:val="00051CD7"/>
    <w:rsid w:val="00274818"/>
    <w:rsid w:val="002854CC"/>
    <w:rsid w:val="00394B3E"/>
    <w:rsid w:val="00406AC0"/>
    <w:rsid w:val="005B24C7"/>
    <w:rsid w:val="00921A86"/>
    <w:rsid w:val="00A53EF3"/>
    <w:rsid w:val="00BA3D4B"/>
    <w:rsid w:val="00BB491E"/>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CA96"/>
  <w15:chartTrackingRefBased/>
  <w15:docId w15:val="{C52AAFB8-B8FE-4E6F-B49C-D054044E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EF3"/>
    <w:rPr>
      <w:rFonts w:eastAsiaTheme="majorEastAsia" w:cstheme="majorBidi"/>
      <w:color w:val="272727" w:themeColor="text1" w:themeTint="D8"/>
    </w:rPr>
  </w:style>
  <w:style w:type="paragraph" w:styleId="Title">
    <w:name w:val="Title"/>
    <w:basedOn w:val="Normal"/>
    <w:next w:val="Normal"/>
    <w:link w:val="TitleChar"/>
    <w:uiPriority w:val="10"/>
    <w:qFormat/>
    <w:rsid w:val="00A53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EF3"/>
    <w:pPr>
      <w:spacing w:before="160"/>
      <w:jc w:val="center"/>
    </w:pPr>
    <w:rPr>
      <w:i/>
      <w:iCs/>
      <w:color w:val="404040" w:themeColor="text1" w:themeTint="BF"/>
    </w:rPr>
  </w:style>
  <w:style w:type="character" w:customStyle="1" w:styleId="QuoteChar">
    <w:name w:val="Quote Char"/>
    <w:basedOn w:val="DefaultParagraphFont"/>
    <w:link w:val="Quote"/>
    <w:uiPriority w:val="29"/>
    <w:rsid w:val="00A53EF3"/>
    <w:rPr>
      <w:i/>
      <w:iCs/>
      <w:color w:val="404040" w:themeColor="text1" w:themeTint="BF"/>
    </w:rPr>
  </w:style>
  <w:style w:type="paragraph" w:styleId="ListParagraph">
    <w:name w:val="List Paragraph"/>
    <w:basedOn w:val="Normal"/>
    <w:uiPriority w:val="34"/>
    <w:qFormat/>
    <w:rsid w:val="00A53EF3"/>
    <w:pPr>
      <w:ind w:left="720"/>
      <w:contextualSpacing/>
    </w:pPr>
  </w:style>
  <w:style w:type="character" w:styleId="IntenseEmphasis">
    <w:name w:val="Intense Emphasis"/>
    <w:basedOn w:val="DefaultParagraphFont"/>
    <w:uiPriority w:val="21"/>
    <w:qFormat/>
    <w:rsid w:val="00A53EF3"/>
    <w:rPr>
      <w:i/>
      <w:iCs/>
      <w:color w:val="0F4761" w:themeColor="accent1" w:themeShade="BF"/>
    </w:rPr>
  </w:style>
  <w:style w:type="paragraph" w:styleId="IntenseQuote">
    <w:name w:val="Intense Quote"/>
    <w:basedOn w:val="Normal"/>
    <w:next w:val="Normal"/>
    <w:link w:val="IntenseQuoteChar"/>
    <w:uiPriority w:val="30"/>
    <w:qFormat/>
    <w:rsid w:val="00A53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EF3"/>
    <w:rPr>
      <w:i/>
      <w:iCs/>
      <w:color w:val="0F4761" w:themeColor="accent1" w:themeShade="BF"/>
    </w:rPr>
  </w:style>
  <w:style w:type="character" w:styleId="IntenseReference">
    <w:name w:val="Intense Reference"/>
    <w:basedOn w:val="DefaultParagraphFont"/>
    <w:uiPriority w:val="32"/>
    <w:qFormat/>
    <w:rsid w:val="00A53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2025-04-03T22:48:00Z</dcterms:created>
  <dcterms:modified xsi:type="dcterms:W3CDTF">2025-04-03T23:25:00Z</dcterms:modified>
</cp:coreProperties>
</file>