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93B7" w14:textId="0138EEF2" w:rsidR="00BA3D4B" w:rsidRPr="00545D1F" w:rsidRDefault="00545D1F" w:rsidP="00545D1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545D1F">
        <w:rPr>
          <w:rFonts w:ascii="Times New Roman" w:hAnsi="Times New Roman" w:cs="Times New Roman"/>
          <w:sz w:val="32"/>
          <w:szCs w:val="32"/>
        </w:rPr>
        <w:t>POST ENCUENTRO CON DIOS</w:t>
      </w:r>
    </w:p>
    <w:p w14:paraId="4E351B4E" w14:textId="77777777" w:rsidR="00545D1F" w:rsidRDefault="00545D1F"/>
    <w:p w14:paraId="47B3DD41" w14:textId="77777777" w:rsidR="00545D1F" w:rsidRDefault="00545D1F"/>
    <w:p w14:paraId="467D6F8B" w14:textId="01FD2265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tab/>
      </w:r>
      <w:r w:rsidRPr="00545D1F">
        <w:rPr>
          <w:rFonts w:ascii="Times New Roman" w:hAnsi="Times New Roman" w:cs="Times New Roman"/>
          <w:sz w:val="28"/>
          <w:szCs w:val="28"/>
          <w:lang w:val="es-MX"/>
        </w:rPr>
        <w:t xml:space="preserve">Luego de una experiencia tan transformadora, es necesario reafirmar a nuestro discípulo para que no pierda nada de lo recibido en el encuentro con Dios. De ahí la importancia de esta segunda jornada que también consta de cuatro lecciones y pretenden responder la misma interrogante: ¿Como? Estas enseñanzas serán vitales para defender las victorias ya conquistadas. La tentación y el </w:t>
      </w:r>
      <w:proofErr w:type="spellStart"/>
      <w:r w:rsidRPr="00545D1F">
        <w:rPr>
          <w:rFonts w:ascii="Times New Roman" w:hAnsi="Times New Roman" w:cs="Times New Roman"/>
          <w:sz w:val="28"/>
          <w:szCs w:val="28"/>
          <w:lang w:val="es-MX"/>
        </w:rPr>
        <w:t>desanimo</w:t>
      </w:r>
      <w:proofErr w:type="spellEnd"/>
      <w:r w:rsidRPr="00545D1F">
        <w:rPr>
          <w:rFonts w:ascii="Times New Roman" w:hAnsi="Times New Roman" w:cs="Times New Roman"/>
          <w:sz w:val="28"/>
          <w:szCs w:val="28"/>
          <w:lang w:val="es-MX"/>
        </w:rPr>
        <w:t xml:space="preserve">, por ejemplo, buscaran la manera de debilitar a nuestro </w:t>
      </w:r>
      <w:proofErr w:type="gramStart"/>
      <w:r w:rsidRPr="00545D1F">
        <w:rPr>
          <w:rFonts w:ascii="Times New Roman" w:hAnsi="Times New Roman" w:cs="Times New Roman"/>
          <w:sz w:val="28"/>
          <w:szCs w:val="28"/>
          <w:lang w:val="es-MX"/>
        </w:rPr>
        <w:t>discípulo</w:t>
      </w:r>
      <w:proofErr w:type="gramEnd"/>
      <w:r w:rsidRPr="00545D1F">
        <w:rPr>
          <w:rFonts w:ascii="Times New Roman" w:hAnsi="Times New Roman" w:cs="Times New Roman"/>
          <w:sz w:val="28"/>
          <w:szCs w:val="28"/>
          <w:lang w:val="es-MX"/>
        </w:rPr>
        <w:t xml:space="preserve"> pero aquel que comenzó la buena obra ha provisto todos los recursos para que continue en pie y avanzando porque las armas de nuestra milicia no son carnales, sino poderosas en Dios para la destrucción de fortalezas. (2 Co</w:t>
      </w:r>
      <w:r>
        <w:rPr>
          <w:rFonts w:ascii="Times New Roman" w:hAnsi="Times New Roman" w:cs="Times New Roman"/>
          <w:sz w:val="28"/>
          <w:szCs w:val="28"/>
          <w:lang w:val="es-MX"/>
        </w:rPr>
        <w:t>r</w:t>
      </w:r>
      <w:r w:rsidRPr="00545D1F">
        <w:rPr>
          <w:rFonts w:ascii="Times New Roman" w:hAnsi="Times New Roman" w:cs="Times New Roman"/>
          <w:sz w:val="28"/>
          <w:szCs w:val="28"/>
          <w:lang w:val="es-MX"/>
        </w:rPr>
        <w:t>int</w:t>
      </w:r>
      <w:r>
        <w:rPr>
          <w:rFonts w:ascii="Times New Roman" w:hAnsi="Times New Roman" w:cs="Times New Roman"/>
          <w:sz w:val="28"/>
          <w:szCs w:val="28"/>
          <w:lang w:val="es-MX"/>
        </w:rPr>
        <w:t>i</w:t>
      </w:r>
      <w:r w:rsidRPr="00545D1F">
        <w:rPr>
          <w:rFonts w:ascii="Times New Roman" w:hAnsi="Times New Roman" w:cs="Times New Roman"/>
          <w:sz w:val="28"/>
          <w:szCs w:val="28"/>
          <w:lang w:val="es-MX"/>
        </w:rPr>
        <w:t xml:space="preserve">os 10:4). </w:t>
      </w:r>
    </w:p>
    <w:p w14:paraId="56D24D4E" w14:textId="632751D0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7EA4CE2" w14:textId="7E92EFC1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Propósito</w:t>
      </w:r>
    </w:p>
    <w:p w14:paraId="0A8AC39A" w14:textId="77777777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DCAC801" w14:textId="09F7131C" w:rsidR="00545D1F" w:rsidRDefault="00545D1F" w:rsidP="00545D1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Reafirmar al nuevo creyente para que no pierda nada de lo recibido en el encuentro con Dios.</w:t>
      </w:r>
    </w:p>
    <w:p w14:paraId="590CE7D7" w14:textId="2411D827" w:rsidR="00545D1F" w:rsidRDefault="00545D1F" w:rsidP="00545D1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Le ensenamos los primeros pasos para que vaya teniendo firmeza en su nueva vida. </w:t>
      </w:r>
    </w:p>
    <w:p w14:paraId="5B7734CB" w14:textId="3A38A320" w:rsidR="00545D1F" w:rsidRDefault="00545D1F" w:rsidP="00545D1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Se comienza a familiarizar con la mecánica de la escuela de lideres.</w:t>
      </w:r>
    </w:p>
    <w:p w14:paraId="2EF1FFA7" w14:textId="77777777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88D1BC4" w14:textId="33809821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Dinámica</w:t>
      </w:r>
    </w:p>
    <w:p w14:paraId="4EE7D952" w14:textId="77777777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A9908D8" w14:textId="6DECD0CC" w:rsidR="00545D1F" w:rsidRDefault="00545D1F" w:rsidP="00545D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Aprovechando que el nuevo viene muy entusiasmado y motivado, en el encuentro mismo le damos la fecha de inicio del post encuentro y lo matriculamos.</w:t>
      </w:r>
    </w:p>
    <w:p w14:paraId="4523D3E0" w14:textId="1EA3E061" w:rsidR="00545D1F" w:rsidRDefault="00545D1F" w:rsidP="00545D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El post (encuentro de sesiones, una por semana), es la introducción a la próxima y última jornada de consolidación conocida como Pasos firmes, que estudiaremos mas adelante en este curso. </w:t>
      </w:r>
    </w:p>
    <w:p w14:paraId="2D1F0634" w14:textId="77777777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4BC25B8B" w14:textId="463EF608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No continua con el post después del encuentro con Dios, puede llevarnos a perder un líder en potencia, una célula y su multiplicación. </w:t>
      </w:r>
    </w:p>
    <w:p w14:paraId="2FEB4C26" w14:textId="77777777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81917B8" w14:textId="3994485B" w:rsidR="00545D1F" w:rsidRDefault="00545D1F" w:rsidP="00545D1F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Temas de Post encuentro con Dios:</w:t>
      </w:r>
    </w:p>
    <w:p w14:paraId="496BD5FC" w14:textId="542AA683" w:rsidR="00545D1F" w:rsidRDefault="00545D1F" w:rsidP="00545D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Como vencer la tentación</w:t>
      </w:r>
    </w:p>
    <w:p w14:paraId="16FEB25E" w14:textId="06BA11DE" w:rsidR="00545D1F" w:rsidRDefault="00545D1F" w:rsidP="00545D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Como mantener el fuego ardiendo</w:t>
      </w:r>
    </w:p>
    <w:p w14:paraId="21C35F1D" w14:textId="16DCC1C3" w:rsidR="00545D1F" w:rsidRDefault="00545D1F" w:rsidP="00545D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Como adorar a Dios</w:t>
      </w:r>
    </w:p>
    <w:p w14:paraId="0E137B22" w14:textId="6E69D1C2" w:rsidR="00192E5A" w:rsidRPr="00192E5A" w:rsidRDefault="00545D1F" w:rsidP="00192E5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Como subir al tren de la visión (Plan del Maestro)</w:t>
      </w:r>
    </w:p>
    <w:p w14:paraId="59FC76BF" w14:textId="77777777" w:rsidR="00545D1F" w:rsidRPr="00545D1F" w:rsidRDefault="00545D1F">
      <w:pPr>
        <w:rPr>
          <w:lang w:val="es-MX"/>
        </w:rPr>
      </w:pPr>
    </w:p>
    <w:sectPr w:rsidR="00545D1F" w:rsidRPr="00545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FEF"/>
    <w:multiLevelType w:val="hybridMultilevel"/>
    <w:tmpl w:val="0BB8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3A6"/>
    <w:multiLevelType w:val="hybridMultilevel"/>
    <w:tmpl w:val="F9084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01173"/>
    <w:multiLevelType w:val="hybridMultilevel"/>
    <w:tmpl w:val="2A40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98364">
    <w:abstractNumId w:val="1"/>
  </w:num>
  <w:num w:numId="2" w16cid:durableId="1917781925">
    <w:abstractNumId w:val="0"/>
  </w:num>
  <w:num w:numId="3" w16cid:durableId="139866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1F"/>
    <w:rsid w:val="00192E5A"/>
    <w:rsid w:val="00394B3E"/>
    <w:rsid w:val="00406AC0"/>
    <w:rsid w:val="00414F3B"/>
    <w:rsid w:val="00545D1F"/>
    <w:rsid w:val="00BA3D4B"/>
    <w:rsid w:val="00E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D1DD"/>
  <w15:chartTrackingRefBased/>
  <w15:docId w15:val="{8BB3BCA9-1F9D-4692-B4B3-99843192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D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5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2025-02-05T19:43:00Z</dcterms:created>
  <dcterms:modified xsi:type="dcterms:W3CDTF">2025-02-05T19:55:00Z</dcterms:modified>
</cp:coreProperties>
</file>