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3DC09" w14:textId="5AAE7CA7" w:rsidR="00202785" w:rsidRDefault="00202785" w:rsidP="00202785">
      <w:pPr>
        <w:pStyle w:val="Title"/>
        <w:jc w:val="center"/>
        <w:rPr>
          <w:lang w:val="es-MX"/>
        </w:rPr>
      </w:pPr>
      <w:bookmarkStart w:id="0" w:name="_Hlk514512491"/>
      <w:r>
        <w:rPr>
          <w:lang w:val="es-MX"/>
        </w:rPr>
        <w:t>Paso #1</w:t>
      </w:r>
      <w:r w:rsidR="00F34E03">
        <w:rPr>
          <w:lang w:val="es-MX"/>
        </w:rPr>
        <w:t>2</w:t>
      </w:r>
    </w:p>
    <w:p w14:paraId="369177AB" w14:textId="40699ED7" w:rsidR="00202785" w:rsidRDefault="00F34E03" w:rsidP="0071265A">
      <w:pPr>
        <w:pStyle w:val="Title"/>
        <w:jc w:val="center"/>
        <w:rPr>
          <w:lang w:val="es-MX"/>
        </w:rPr>
      </w:pPr>
      <w:r>
        <w:rPr>
          <w:lang w:val="es-MX"/>
        </w:rPr>
        <w:t>El pacto</w:t>
      </w:r>
      <w:r w:rsidR="00B238C5">
        <w:rPr>
          <w:lang w:val="es-MX"/>
        </w:rPr>
        <w:t xml:space="preserve"> de la iglesia</w:t>
      </w:r>
    </w:p>
    <w:p w14:paraId="63AA8DE1" w14:textId="77777777" w:rsidR="0071265A" w:rsidRDefault="0071265A" w:rsidP="0071265A">
      <w:pPr>
        <w:rPr>
          <w:lang w:val="es-MX"/>
        </w:rPr>
      </w:pPr>
    </w:p>
    <w:p w14:paraId="03C55B00" w14:textId="2254BED0" w:rsidR="008258EB" w:rsidRPr="007209AF" w:rsidRDefault="00111A34" w:rsidP="007209AF">
      <w:pPr>
        <w:jc w:val="center"/>
        <w:rPr>
          <w:b/>
          <w:bCs/>
          <w:sz w:val="28"/>
          <w:szCs w:val="28"/>
          <w:lang w:val="es-MX"/>
        </w:rPr>
      </w:pPr>
      <w:r w:rsidRPr="007209AF">
        <w:rPr>
          <w:b/>
          <w:bCs/>
          <w:sz w:val="28"/>
          <w:szCs w:val="28"/>
          <w:lang w:val="es-MX"/>
        </w:rPr>
        <w:t>Bienvenido a la gran Familia Nazarena Internacional</w:t>
      </w:r>
    </w:p>
    <w:bookmarkEnd w:id="0"/>
    <w:p w14:paraId="00565927" w14:textId="69CB4120" w:rsidR="00111A34" w:rsidRDefault="00111A34">
      <w:pPr>
        <w:rPr>
          <w:sz w:val="28"/>
          <w:lang w:val="es-MX"/>
        </w:rPr>
      </w:pPr>
    </w:p>
    <w:p w14:paraId="1D4C9CE0" w14:textId="18ACBE82" w:rsidR="00111A34" w:rsidRDefault="00111A34" w:rsidP="007209AF">
      <w:pPr>
        <w:ind w:firstLine="720"/>
        <w:rPr>
          <w:sz w:val="28"/>
          <w:lang w:val="es-MX"/>
        </w:rPr>
      </w:pPr>
      <w:r>
        <w:rPr>
          <w:sz w:val="28"/>
          <w:lang w:val="es-MX"/>
        </w:rPr>
        <w:t xml:space="preserve">Los privilegios y las bendiciones que gozamos al unirnos a la iglesia del Señor Jesucristo son muy sagrados y preciosos. En ella se encuentra una comunión tan santa que no se puede experimentar de otra manera. Solo en la iglesia se recibe la ayuda de la atención y el consejo fraternal. En ella se da el cuidado piadoso de los pastores, con las enseñanzas de la Palabra de Dios y la inspiración provechosa del culto congregacional. </w:t>
      </w:r>
    </w:p>
    <w:p w14:paraId="658E1AD4" w14:textId="77777777" w:rsidR="00111A34" w:rsidRDefault="00111A34">
      <w:pPr>
        <w:rPr>
          <w:sz w:val="28"/>
          <w:lang w:val="es-MX"/>
        </w:rPr>
      </w:pPr>
    </w:p>
    <w:p w14:paraId="29FF60AA" w14:textId="303C2283" w:rsidR="00111A34" w:rsidRDefault="007209AF">
      <w:pPr>
        <w:rPr>
          <w:sz w:val="28"/>
          <w:lang w:val="es-MX"/>
        </w:rPr>
      </w:pPr>
      <w:r>
        <w:rPr>
          <w:sz w:val="28"/>
          <w:lang w:val="es-MX"/>
        </w:rPr>
        <w:t xml:space="preserve"> </w:t>
      </w:r>
    </w:p>
    <w:p w14:paraId="32883A16" w14:textId="77777777" w:rsidR="00111A34" w:rsidRDefault="00111A34">
      <w:pPr>
        <w:rPr>
          <w:sz w:val="28"/>
          <w:lang w:val="es-MX"/>
        </w:rPr>
      </w:pPr>
    </w:p>
    <w:p w14:paraId="5B893576" w14:textId="6B93A5AC" w:rsidR="00111A34" w:rsidRPr="007209AF" w:rsidRDefault="00111A34" w:rsidP="007209AF">
      <w:pPr>
        <w:jc w:val="center"/>
        <w:rPr>
          <w:b/>
          <w:bCs/>
          <w:sz w:val="28"/>
          <w:lang w:val="es-MX"/>
        </w:rPr>
      </w:pPr>
      <w:r w:rsidRPr="007209AF">
        <w:rPr>
          <w:b/>
          <w:bCs/>
          <w:sz w:val="28"/>
          <w:lang w:val="es-MX"/>
        </w:rPr>
        <w:t>¿Quiénes so</w:t>
      </w:r>
      <w:r w:rsidR="007209AF" w:rsidRPr="007209AF">
        <w:rPr>
          <w:b/>
          <w:bCs/>
          <w:sz w:val="28"/>
          <w:lang w:val="es-MX"/>
        </w:rPr>
        <w:t>n los Nazarenos</w:t>
      </w:r>
      <w:r w:rsidRPr="007209AF">
        <w:rPr>
          <w:b/>
          <w:bCs/>
          <w:sz w:val="28"/>
          <w:lang w:val="es-MX"/>
        </w:rPr>
        <w:t>?</w:t>
      </w:r>
    </w:p>
    <w:p w14:paraId="2E374303" w14:textId="77777777" w:rsidR="00111A34" w:rsidRDefault="00111A34">
      <w:pPr>
        <w:rPr>
          <w:sz w:val="28"/>
          <w:lang w:val="es-MX"/>
        </w:rPr>
      </w:pPr>
    </w:p>
    <w:p w14:paraId="786A52AF" w14:textId="48D70FB3" w:rsidR="00111A34" w:rsidRDefault="00111A34" w:rsidP="007209AF">
      <w:pPr>
        <w:ind w:firstLine="720"/>
        <w:rPr>
          <w:sz w:val="28"/>
          <w:lang w:val="es-MX"/>
        </w:rPr>
      </w:pPr>
      <w:r>
        <w:rPr>
          <w:sz w:val="28"/>
          <w:lang w:val="es-MX"/>
        </w:rPr>
        <w:t xml:space="preserve">La iglesia del Nazareno se compone de aquellas personas que voluntariamente se han asociado de acuerdo con las doctrinas y gobierno de dicha iglesia, y que buscan la santa comunión cristiana, la conversión de los pecadores, la entera santificación de los creyentes, su edificación en la santidad y la simplicidad y poder espiritual manifestados en la iglesia primitiva del Nuevo Testamento, junto con la predicación del evangelio a toda criatura. </w:t>
      </w:r>
    </w:p>
    <w:p w14:paraId="04667551" w14:textId="77777777" w:rsidR="00111A34" w:rsidRDefault="00111A34">
      <w:pPr>
        <w:rPr>
          <w:sz w:val="28"/>
          <w:lang w:val="es-MX"/>
        </w:rPr>
      </w:pPr>
    </w:p>
    <w:p w14:paraId="04D7E119" w14:textId="5CD0CFBE" w:rsidR="00111A34" w:rsidRPr="007209AF" w:rsidRDefault="00111A34" w:rsidP="007209AF">
      <w:pPr>
        <w:jc w:val="center"/>
        <w:rPr>
          <w:b/>
          <w:bCs/>
          <w:sz w:val="28"/>
          <w:lang w:val="es-MX"/>
        </w:rPr>
      </w:pPr>
      <w:r w:rsidRPr="007209AF">
        <w:rPr>
          <w:b/>
          <w:bCs/>
          <w:sz w:val="28"/>
          <w:lang w:val="es-MX"/>
        </w:rPr>
        <w:t>¿Qué cree</w:t>
      </w:r>
      <w:r w:rsidR="007209AF" w:rsidRPr="007209AF">
        <w:rPr>
          <w:b/>
          <w:bCs/>
          <w:sz w:val="28"/>
          <w:lang w:val="es-MX"/>
        </w:rPr>
        <w:t>n los Nazarenos</w:t>
      </w:r>
      <w:r w:rsidRPr="007209AF">
        <w:rPr>
          <w:b/>
          <w:bCs/>
          <w:sz w:val="28"/>
          <w:lang w:val="es-MX"/>
        </w:rPr>
        <w:t>?</w:t>
      </w:r>
    </w:p>
    <w:p w14:paraId="47F29B4F" w14:textId="77777777" w:rsidR="00111A34" w:rsidRDefault="00111A34">
      <w:pPr>
        <w:rPr>
          <w:sz w:val="28"/>
          <w:lang w:val="es-MX"/>
        </w:rPr>
      </w:pPr>
    </w:p>
    <w:p w14:paraId="5C8B9E26" w14:textId="3DFEF34D" w:rsidR="00111A34" w:rsidRDefault="00111A34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 xml:space="preserve">Creemos en un solo Dios – el Padre, el Hijo y el Espíritu Santo. </w:t>
      </w:r>
      <w:r w:rsidR="00526CE6">
        <w:rPr>
          <w:sz w:val="28"/>
          <w:lang w:val="es-MX"/>
        </w:rPr>
        <w:t>O sea, creemos en la Trinidad.</w:t>
      </w:r>
    </w:p>
    <w:p w14:paraId="430B17F6" w14:textId="13002668" w:rsidR="00526CE6" w:rsidRDefault="00526CE6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>Creemos que las Escrituras del Antiguo y Nuevo Testamentos dadas por inspiración plenaria, contienen toda la verdad necesaria para nuestra salvación. O sea, ellas no contienen ningún error. O sea, ellas contienen las normas cristianas y autoridad para nuestra vida cristiana.</w:t>
      </w:r>
    </w:p>
    <w:p w14:paraId="07E65615" w14:textId="4A866170" w:rsidR="00526CE6" w:rsidRDefault="00526CE6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 xml:space="preserve">Creemos que el ser humano nace con una naturaleza caída </w:t>
      </w:r>
      <w:r w:rsidR="007209AF">
        <w:rPr>
          <w:sz w:val="28"/>
          <w:lang w:val="es-MX"/>
        </w:rPr>
        <w:t>y,</w:t>
      </w:r>
      <w:r>
        <w:rPr>
          <w:sz w:val="28"/>
          <w:lang w:val="es-MX"/>
        </w:rPr>
        <w:t xml:space="preserve"> por tanto, esta inclinada al mal y esto es de continuo. O sea, el ser humano ha nacido con el pecado original que es la fuente por la cual toda persona es inclinada a cometer pecados. </w:t>
      </w:r>
    </w:p>
    <w:p w14:paraId="509C8C44" w14:textId="37FABD9A" w:rsidR="00526CE6" w:rsidRDefault="00526CE6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 xml:space="preserve">Creemos que los que permanecen impenitentes hasta el fin, están perdidos eternamente y sin esperanza. O sea, toda persona que rechaza a Cristo y su sacrificio redentor no entrara al cielo. </w:t>
      </w:r>
    </w:p>
    <w:p w14:paraId="526CA932" w14:textId="12CF8300" w:rsidR="00526CE6" w:rsidRDefault="00526CE6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 xml:space="preserve">Creemos que la expiación por medio de Jesucristo es para toda la raza humana y que todo aquel que se arrepiente y cree en el Señor Jesucristo es justificado, regenerado, y adoptado. O sea, </w:t>
      </w:r>
      <w:r w:rsidR="00F13EE6">
        <w:rPr>
          <w:sz w:val="28"/>
          <w:lang w:val="es-MX"/>
        </w:rPr>
        <w:t xml:space="preserve">el sacrificio de Cristo incluye a todo genero de la raza humana. Y que </w:t>
      </w:r>
      <w:r w:rsidR="00F13EE6">
        <w:rPr>
          <w:sz w:val="28"/>
          <w:lang w:val="es-MX"/>
        </w:rPr>
        <w:lastRenderedPageBreak/>
        <w:t xml:space="preserve">es solamente poniendo la fe en Cristo que una persona es salva, o sea, regenerada, justificada y adoptada. </w:t>
      </w:r>
    </w:p>
    <w:p w14:paraId="0AA79151" w14:textId="72B3BCCA" w:rsidR="00F13EE6" w:rsidRDefault="00F13EE6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 xml:space="preserve">Creemos que los creyentes han de ser enteramente santificados. O sea, esta obra de la entera santificación le sigue a la regeneración. Ambas obras son de gracia y obradas por el Espíritu Santo. </w:t>
      </w:r>
    </w:p>
    <w:p w14:paraId="66A5CB9F" w14:textId="644FC05C" w:rsidR="00F13EE6" w:rsidRDefault="00F13EE6" w:rsidP="00111A34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>Creemos que el Espíritu Santo</w:t>
      </w:r>
      <w:r w:rsidR="00EB4C92">
        <w:rPr>
          <w:sz w:val="28"/>
          <w:lang w:val="es-MX"/>
        </w:rPr>
        <w:t xml:space="preserve"> da testimonio del nuevo nacimiento y también de la entera santificación de los creyentes. O sea, el Espíritu Santo trabaja en las vidas de las personas obrando desde la gracia preveniente hasta ser enteramente santificados. </w:t>
      </w:r>
    </w:p>
    <w:p w14:paraId="34B241A1" w14:textId="36D280BD" w:rsidR="00EB4C92" w:rsidRPr="007209AF" w:rsidRDefault="00EB4C92" w:rsidP="007209AF">
      <w:pPr>
        <w:pStyle w:val="ListParagraph"/>
        <w:numPr>
          <w:ilvl w:val="0"/>
          <w:numId w:val="4"/>
        </w:numPr>
        <w:rPr>
          <w:sz w:val="28"/>
          <w:lang w:val="es-MX"/>
        </w:rPr>
      </w:pPr>
      <w:r>
        <w:rPr>
          <w:sz w:val="28"/>
          <w:lang w:val="es-MX"/>
        </w:rPr>
        <w:t xml:space="preserve">Creemos que nuestro Señor volverá, que los muertos resucitaran y que se llevara a cabo el juicio final. O sea, creemos en la segunda venida de Cristo y después de esto el juicio final. </w:t>
      </w:r>
      <w:r w:rsidR="007209AF" w:rsidRPr="007209AF">
        <w:rPr>
          <w:b/>
          <w:bCs/>
          <w:sz w:val="28"/>
          <w:lang w:val="es-MX"/>
        </w:rPr>
        <w:t xml:space="preserve"> </w:t>
      </w:r>
    </w:p>
    <w:p w14:paraId="2BBA5E38" w14:textId="77777777" w:rsidR="00EB4C92" w:rsidRDefault="00EB4C92" w:rsidP="00EB4C92">
      <w:pPr>
        <w:rPr>
          <w:sz w:val="28"/>
          <w:lang w:val="es-MX"/>
        </w:rPr>
      </w:pPr>
    </w:p>
    <w:p w14:paraId="1E1CF489" w14:textId="72A3CE1F" w:rsidR="007209AF" w:rsidRPr="007209AF" w:rsidRDefault="007209AF" w:rsidP="007209AF">
      <w:pPr>
        <w:jc w:val="center"/>
        <w:rPr>
          <w:b/>
          <w:bCs/>
          <w:sz w:val="28"/>
          <w:lang w:val="es-MX"/>
        </w:rPr>
      </w:pPr>
      <w:r w:rsidRPr="007209AF">
        <w:rPr>
          <w:b/>
          <w:bCs/>
          <w:sz w:val="28"/>
          <w:lang w:val="es-MX"/>
        </w:rPr>
        <w:t>Busque los siguientes pasajes y diga cuales son los deberes de un cristiano</w:t>
      </w:r>
    </w:p>
    <w:p w14:paraId="3B73C4AA" w14:textId="77777777" w:rsidR="007209AF" w:rsidRDefault="007209AF" w:rsidP="00EB4C92">
      <w:pPr>
        <w:rPr>
          <w:sz w:val="28"/>
          <w:lang w:val="es-MX"/>
        </w:rPr>
      </w:pPr>
    </w:p>
    <w:p w14:paraId="26773F3C" w14:textId="300A7E22" w:rsidR="00EB4C92" w:rsidRDefault="00EB4C92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 xml:space="preserve">Éxodo 20:3-6; </w:t>
      </w:r>
      <w:r w:rsidR="009B6C12">
        <w:rPr>
          <w:sz w:val="28"/>
          <w:lang w:val="es-MX"/>
        </w:rPr>
        <w:t>Levítico</w:t>
      </w:r>
      <w:r>
        <w:rPr>
          <w:sz w:val="28"/>
          <w:lang w:val="es-MX"/>
        </w:rPr>
        <w:t xml:space="preserve"> 19:17-18; Deuteronomio</w:t>
      </w:r>
      <w:r w:rsidR="009B6C12">
        <w:rPr>
          <w:sz w:val="28"/>
          <w:lang w:val="es-MX"/>
        </w:rPr>
        <w:t xml:space="preserve"> 57-10; 6:4-5; Marcos 12:28-31; Romanos 13:8-10.</w:t>
      </w:r>
    </w:p>
    <w:p w14:paraId="03CCEF98" w14:textId="327CD482" w:rsidR="009B6C12" w:rsidRDefault="009B6C12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>Mateo 28:19-20; Hechos 1:8; Romanos 1:14-16; 2 Corintios 5:18-20.</w:t>
      </w:r>
    </w:p>
    <w:p w14:paraId="778BF82B" w14:textId="14D71B2A" w:rsidR="009B6C12" w:rsidRDefault="009B6C12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 xml:space="preserve">Efesios 4:32; Tito 3:2; 1 Pedro 2:17; 1 Juan 3:18. </w:t>
      </w:r>
    </w:p>
    <w:p w14:paraId="03B98AAB" w14:textId="77245B21" w:rsidR="009B6C12" w:rsidRDefault="009B6C12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>Romanos 12:13; Gálatas 6:2, 10; Colosenses 3:12-14.</w:t>
      </w:r>
    </w:p>
    <w:p w14:paraId="24CDDDAD" w14:textId="6A07691B" w:rsidR="009B6C12" w:rsidRDefault="009B6C12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>Mateo 25:35-36; 2 Corintios 9:8-10; Gálatas 2:10; Santiago 2:15-16; 1 Juan 3:17-18.</w:t>
      </w:r>
    </w:p>
    <w:p w14:paraId="7688F78D" w14:textId="2F2F9141" w:rsidR="009B6C12" w:rsidRDefault="0036371B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>Malaquías</w:t>
      </w:r>
      <w:r w:rsidR="009B6C12">
        <w:rPr>
          <w:sz w:val="28"/>
          <w:lang w:val="es-MX"/>
        </w:rPr>
        <w:t xml:space="preserve"> 3:10; Lucas 6:38; 1 Corintios 9:14; 16:2; 2 Corintios 9:6-10; </w:t>
      </w:r>
      <w:r>
        <w:rPr>
          <w:sz w:val="28"/>
          <w:lang w:val="es-MX"/>
        </w:rPr>
        <w:t>Filipenses 4:15-19.</w:t>
      </w:r>
    </w:p>
    <w:p w14:paraId="191A9E0A" w14:textId="34EE7010" w:rsidR="0036371B" w:rsidRDefault="0036371B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 xml:space="preserve">Hebreos 10;25, la ministración de la Palabra – Hechos 2:42, el sacramento de la santa cena – 1 Corintios 11:23-30; el escudriñamiento de las Escrituras y la meditación en ellas – Hechos 17:11; 2 Timoteo 2:15; 3:14-16; los devocionales familiares – Deuteronomio 6:6-7; Mateo 6:6. </w:t>
      </w:r>
    </w:p>
    <w:p w14:paraId="6BD50A3E" w14:textId="7B7E3555" w:rsidR="0036371B" w:rsidRDefault="0036371B" w:rsidP="00EB4C92">
      <w:pPr>
        <w:pStyle w:val="ListParagraph"/>
        <w:numPr>
          <w:ilvl w:val="0"/>
          <w:numId w:val="5"/>
        </w:numPr>
        <w:rPr>
          <w:sz w:val="28"/>
          <w:lang w:val="es-MX"/>
        </w:rPr>
      </w:pPr>
      <w:r>
        <w:rPr>
          <w:sz w:val="28"/>
          <w:lang w:val="es-MX"/>
        </w:rPr>
        <w:t>Romanos 13:1-7; 1 Samuel 24:9-11; 1 Tesalonicenses 5:12-13; Hebreos 13:17.</w:t>
      </w:r>
    </w:p>
    <w:p w14:paraId="36252C24" w14:textId="77777777" w:rsidR="0036371B" w:rsidRDefault="0036371B" w:rsidP="0036371B">
      <w:pPr>
        <w:rPr>
          <w:sz w:val="28"/>
          <w:lang w:val="es-MX"/>
        </w:rPr>
      </w:pPr>
    </w:p>
    <w:p w14:paraId="27F7A967" w14:textId="57D99C2B" w:rsidR="0036371B" w:rsidRPr="007209AF" w:rsidRDefault="007209AF" w:rsidP="007209AF">
      <w:pPr>
        <w:jc w:val="center"/>
        <w:rPr>
          <w:b/>
          <w:bCs/>
          <w:sz w:val="28"/>
          <w:lang w:val="es-MX"/>
        </w:rPr>
      </w:pPr>
      <w:r w:rsidRPr="007209AF">
        <w:rPr>
          <w:b/>
          <w:bCs/>
          <w:sz w:val="28"/>
          <w:lang w:val="es-MX"/>
        </w:rPr>
        <w:t xml:space="preserve">Enumere las cosas </w:t>
      </w:r>
      <w:r>
        <w:rPr>
          <w:b/>
          <w:bCs/>
          <w:sz w:val="28"/>
          <w:lang w:val="es-MX"/>
        </w:rPr>
        <w:t xml:space="preserve">que </w:t>
      </w:r>
      <w:r w:rsidRPr="007209AF">
        <w:rPr>
          <w:b/>
          <w:bCs/>
          <w:sz w:val="28"/>
          <w:lang w:val="es-MX"/>
        </w:rPr>
        <w:t>se deben</w:t>
      </w:r>
      <w:r w:rsidR="0036371B" w:rsidRPr="007209AF">
        <w:rPr>
          <w:b/>
          <w:bCs/>
          <w:sz w:val="28"/>
          <w:lang w:val="es-MX"/>
        </w:rPr>
        <w:t xml:space="preserve"> evitar</w:t>
      </w:r>
      <w:r w:rsidRPr="007209AF">
        <w:rPr>
          <w:b/>
          <w:bCs/>
          <w:sz w:val="28"/>
          <w:lang w:val="es-MX"/>
        </w:rPr>
        <w:t xml:space="preserve"> de acuerdo con los pasajes bíblicos</w:t>
      </w:r>
    </w:p>
    <w:p w14:paraId="536BA39D" w14:textId="77777777" w:rsidR="0036371B" w:rsidRDefault="0036371B" w:rsidP="0036371B">
      <w:pPr>
        <w:rPr>
          <w:sz w:val="28"/>
          <w:lang w:val="es-MX"/>
        </w:rPr>
      </w:pPr>
    </w:p>
    <w:p w14:paraId="7003CF1E" w14:textId="524CA26D" w:rsidR="0036371B" w:rsidRDefault="0036371B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Éxodo 20:7; Levítico 19:12; Santiago 5:12</w:t>
      </w:r>
    </w:p>
    <w:p w14:paraId="7302FB4E" w14:textId="4927C76A" w:rsidR="0036371B" w:rsidRDefault="0092002B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Éxodo 20:8-11; Isaías 58:13-14; Marcos 2:27-28; Hechos 20:7; Apocalipsis 1:10.</w:t>
      </w:r>
    </w:p>
    <w:p w14:paraId="54F127FA" w14:textId="496E63B2" w:rsidR="0092002B" w:rsidRDefault="0092002B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Éxodo 20:14; Mateo 5:27-32; 1 Corintios 6:9-11; Gálatas 5:19; 1 Tesalonicenses 4:3-7.</w:t>
      </w:r>
    </w:p>
    <w:p w14:paraId="42E9B26E" w14:textId="57FEF456" w:rsidR="0092002B" w:rsidRDefault="009D1289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Proverbios 20:1; 23:1-3; 1 Corintios 6:17-20; 2 Corintios 7:1; Efesios 5:18.</w:t>
      </w:r>
    </w:p>
    <w:p w14:paraId="5E35206C" w14:textId="57CD4544" w:rsidR="009D1289" w:rsidRDefault="009D1289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2 Corintios 12:20; Gálatas 5:15; Efesios 4:30-32; Santiago 3:5-18; 1 Pedro 3:9-10.</w:t>
      </w:r>
    </w:p>
    <w:p w14:paraId="27649032" w14:textId="56FEE062" w:rsidR="009D1289" w:rsidRDefault="009D1289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Levítico 19:10-11; Romanos 12:17; 1 Corintios 6:7-10.</w:t>
      </w:r>
    </w:p>
    <w:p w14:paraId="183E229E" w14:textId="008ADA7D" w:rsidR="000361B0" w:rsidRDefault="000361B0" w:rsidP="0036371B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Proverbios 29:23; 1 Timoteo 2:8-10; Santiago 4:6; 1 Pedro 3:3-4; 1 Juan 2:15-16.</w:t>
      </w:r>
    </w:p>
    <w:p w14:paraId="44C44ADC" w14:textId="5D16ACDD" w:rsidR="00111A34" w:rsidRPr="007209AF" w:rsidRDefault="000361B0" w:rsidP="007209AF">
      <w:pPr>
        <w:pStyle w:val="ListParagraph"/>
        <w:numPr>
          <w:ilvl w:val="0"/>
          <w:numId w:val="6"/>
        </w:numPr>
        <w:rPr>
          <w:sz w:val="28"/>
          <w:lang w:val="es-MX"/>
        </w:rPr>
      </w:pPr>
      <w:r>
        <w:rPr>
          <w:sz w:val="28"/>
          <w:lang w:val="es-MX"/>
        </w:rPr>
        <w:t>1 Corintios 10:31; 2 Corintios</w:t>
      </w:r>
      <w:r w:rsidR="00A25DD7">
        <w:rPr>
          <w:sz w:val="28"/>
          <w:lang w:val="es-MX"/>
        </w:rPr>
        <w:t xml:space="preserve"> 6:14-17; Santiago 4:4. </w:t>
      </w:r>
    </w:p>
    <w:p w14:paraId="0024128C" w14:textId="6239216D" w:rsidR="00083CCC" w:rsidRDefault="0071265A">
      <w:pPr>
        <w:rPr>
          <w:lang w:val="es-MX"/>
        </w:rPr>
      </w:pPr>
      <w:r>
        <w:rPr>
          <w:sz w:val="28"/>
          <w:lang w:val="es-MX"/>
        </w:rPr>
        <w:t xml:space="preserve"> </w:t>
      </w:r>
    </w:p>
    <w:p w14:paraId="2324BD24" w14:textId="5DE67AC2" w:rsidR="00083CCC" w:rsidRPr="006C1A8B" w:rsidRDefault="00083CCC">
      <w:pPr>
        <w:rPr>
          <w:sz w:val="28"/>
          <w:szCs w:val="28"/>
          <w:lang w:val="es-MX"/>
        </w:rPr>
      </w:pPr>
      <w:r w:rsidRPr="006C1A8B">
        <w:rPr>
          <w:sz w:val="28"/>
          <w:szCs w:val="28"/>
          <w:lang w:val="es-MX"/>
        </w:rPr>
        <w:t>Ejercicio:</w:t>
      </w:r>
    </w:p>
    <w:p w14:paraId="65976C47" w14:textId="77777777" w:rsidR="00083CCC" w:rsidRDefault="00083CCC">
      <w:pPr>
        <w:rPr>
          <w:lang w:val="es-MX"/>
        </w:rPr>
      </w:pPr>
    </w:p>
    <w:p w14:paraId="744C9EEC" w14:textId="27A772A9" w:rsidR="00A25DD7" w:rsidRPr="007209AF" w:rsidRDefault="00A25DD7" w:rsidP="007209AF">
      <w:pPr>
        <w:rPr>
          <w:sz w:val="28"/>
          <w:szCs w:val="28"/>
          <w:lang w:val="es-MX"/>
        </w:rPr>
      </w:pPr>
      <w:r w:rsidRPr="007209AF">
        <w:rPr>
          <w:sz w:val="28"/>
          <w:szCs w:val="28"/>
          <w:lang w:val="es-MX"/>
        </w:rPr>
        <w:t xml:space="preserve">¿Cree usted en </w:t>
      </w:r>
      <w:r w:rsidR="007209AF" w:rsidRPr="007209AF">
        <w:rPr>
          <w:sz w:val="28"/>
          <w:szCs w:val="28"/>
          <w:lang w:val="es-MX"/>
        </w:rPr>
        <w:t>las doctrinas de la iglesia y le gustaría asumir sus deberes</w:t>
      </w:r>
      <w:r w:rsidRPr="007209AF">
        <w:rPr>
          <w:sz w:val="28"/>
          <w:szCs w:val="28"/>
          <w:lang w:val="es-MX"/>
        </w:rPr>
        <w:t>?</w:t>
      </w:r>
    </w:p>
    <w:sectPr w:rsidR="00A25DD7" w:rsidRPr="007209AF" w:rsidSect="0071265A">
      <w:headerReference w:type="default" r:id="rId7"/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9ABFD" w14:textId="77777777" w:rsidR="007C453B" w:rsidRDefault="007C453B" w:rsidP="00202785">
      <w:r>
        <w:separator/>
      </w:r>
    </w:p>
  </w:endnote>
  <w:endnote w:type="continuationSeparator" w:id="0">
    <w:p w14:paraId="3876A0C2" w14:textId="77777777" w:rsidR="007C453B" w:rsidRDefault="007C453B" w:rsidP="0020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637FD" w14:textId="4AC81587" w:rsidR="00202785" w:rsidRPr="00E66527" w:rsidRDefault="00E66527">
    <w:pPr>
      <w:pStyle w:val="Footer"/>
      <w:rPr>
        <w:lang w:val="es-MX"/>
      </w:rPr>
    </w:pPr>
    <w:r w:rsidRPr="00E66527">
      <w:rPr>
        <w:lang w:val="es-MX"/>
      </w:rPr>
      <w:t>Guía</w:t>
    </w:r>
    <w:r w:rsidR="00202785" w:rsidRPr="00E66527">
      <w:rPr>
        <w:lang w:val="es-MX"/>
      </w:rPr>
      <w:t xml:space="preserve"> del </w:t>
    </w:r>
    <w:r w:rsidRPr="00E66527">
      <w:rPr>
        <w:lang w:val="es-MX"/>
      </w:rPr>
      <w:t>participante de g</w:t>
    </w:r>
    <w:r>
      <w:rPr>
        <w:lang w:val="es-MX"/>
      </w:rPr>
      <w:t>rupos pequeños</w:t>
    </w:r>
  </w:p>
  <w:p w14:paraId="53BFB8E4" w14:textId="77777777" w:rsidR="00202785" w:rsidRPr="00E66527" w:rsidRDefault="00202785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D98F6" w14:textId="77777777" w:rsidR="007C453B" w:rsidRDefault="007C453B" w:rsidP="00202785">
      <w:r>
        <w:separator/>
      </w:r>
    </w:p>
  </w:footnote>
  <w:footnote w:type="continuationSeparator" w:id="0">
    <w:p w14:paraId="05DED842" w14:textId="77777777" w:rsidR="007C453B" w:rsidRDefault="007C453B" w:rsidP="0020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8CC5" w14:textId="0479ABF4" w:rsidR="00202785" w:rsidRPr="00202785" w:rsidRDefault="00202785" w:rsidP="00202785">
    <w:pPr>
      <w:pStyle w:val="Header"/>
      <w:jc w:val="right"/>
      <w:rPr>
        <w:lang w:val="es-MX"/>
      </w:rPr>
    </w:pPr>
    <w:r w:rsidRPr="00202785">
      <w:rPr>
        <w:lang w:val="es-MX"/>
      </w:rPr>
      <w:t>Como mejorar nuestra relación c</w:t>
    </w:r>
    <w:r>
      <w:rPr>
        <w:lang w:val="es-MX"/>
      </w:rPr>
      <w:t>on Dios</w:t>
    </w:r>
  </w:p>
  <w:p w14:paraId="3A7B4F0B" w14:textId="77777777" w:rsidR="00202785" w:rsidRPr="00202785" w:rsidRDefault="00202785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64BEF"/>
    <w:multiLevelType w:val="hybridMultilevel"/>
    <w:tmpl w:val="C61CD0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26E69"/>
    <w:multiLevelType w:val="hybridMultilevel"/>
    <w:tmpl w:val="805CC6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E19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320FC6"/>
    <w:multiLevelType w:val="hybridMultilevel"/>
    <w:tmpl w:val="3A0E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07C18"/>
    <w:multiLevelType w:val="hybridMultilevel"/>
    <w:tmpl w:val="662042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1A37203"/>
    <w:multiLevelType w:val="hybridMultilevel"/>
    <w:tmpl w:val="F44CBEC0"/>
    <w:lvl w:ilvl="0" w:tplc="CC8247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63B2D8A"/>
    <w:multiLevelType w:val="hybridMultilevel"/>
    <w:tmpl w:val="34C271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324800">
    <w:abstractNumId w:val="2"/>
  </w:num>
  <w:num w:numId="2" w16cid:durableId="1500922134">
    <w:abstractNumId w:val="3"/>
  </w:num>
  <w:num w:numId="3" w16cid:durableId="1159812347">
    <w:abstractNumId w:val="5"/>
  </w:num>
  <w:num w:numId="4" w16cid:durableId="1809591180">
    <w:abstractNumId w:val="0"/>
  </w:num>
  <w:num w:numId="5" w16cid:durableId="1985112615">
    <w:abstractNumId w:val="6"/>
  </w:num>
  <w:num w:numId="6" w16cid:durableId="1951233256">
    <w:abstractNumId w:val="1"/>
  </w:num>
  <w:num w:numId="7" w16cid:durableId="377970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85"/>
    <w:rsid w:val="000361B0"/>
    <w:rsid w:val="00083CCC"/>
    <w:rsid w:val="000D7C1D"/>
    <w:rsid w:val="00111A34"/>
    <w:rsid w:val="001C2C1C"/>
    <w:rsid w:val="001F45BB"/>
    <w:rsid w:val="00202785"/>
    <w:rsid w:val="002B3647"/>
    <w:rsid w:val="002D3F7E"/>
    <w:rsid w:val="0030101A"/>
    <w:rsid w:val="0036371B"/>
    <w:rsid w:val="00394B3E"/>
    <w:rsid w:val="003F6D1B"/>
    <w:rsid w:val="00406AC0"/>
    <w:rsid w:val="00421E08"/>
    <w:rsid w:val="0048526B"/>
    <w:rsid w:val="00526CE6"/>
    <w:rsid w:val="006C005F"/>
    <w:rsid w:val="006C1A8B"/>
    <w:rsid w:val="0071265A"/>
    <w:rsid w:val="007209AF"/>
    <w:rsid w:val="007C453B"/>
    <w:rsid w:val="00821BD9"/>
    <w:rsid w:val="008258EB"/>
    <w:rsid w:val="008457C5"/>
    <w:rsid w:val="008736DC"/>
    <w:rsid w:val="008A1538"/>
    <w:rsid w:val="0092002B"/>
    <w:rsid w:val="009A58C7"/>
    <w:rsid w:val="009B5379"/>
    <w:rsid w:val="009B6C12"/>
    <w:rsid w:val="009D1289"/>
    <w:rsid w:val="00A25DD7"/>
    <w:rsid w:val="00AF6E51"/>
    <w:rsid w:val="00B03072"/>
    <w:rsid w:val="00B238C5"/>
    <w:rsid w:val="00BA3D4B"/>
    <w:rsid w:val="00BC5002"/>
    <w:rsid w:val="00C562B7"/>
    <w:rsid w:val="00CE2C1C"/>
    <w:rsid w:val="00D1478C"/>
    <w:rsid w:val="00D7606D"/>
    <w:rsid w:val="00DD5D6E"/>
    <w:rsid w:val="00E66527"/>
    <w:rsid w:val="00EB4C92"/>
    <w:rsid w:val="00EE284D"/>
    <w:rsid w:val="00F13EE6"/>
    <w:rsid w:val="00F34E03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E4ED"/>
  <w15:chartTrackingRefBased/>
  <w15:docId w15:val="{53B844A3-B78D-45A1-819F-9BCBC92E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7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7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7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</cp:revision>
  <dcterms:created xsi:type="dcterms:W3CDTF">2024-05-25T03:01:00Z</dcterms:created>
  <dcterms:modified xsi:type="dcterms:W3CDTF">2024-05-25T18:12:00Z</dcterms:modified>
</cp:coreProperties>
</file>